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p w:rsidRPr="005845CA" w:rsidR="00DD0EB9" w:rsidP="00A81FE8" w:rsidRDefault="004A7FC6" w14:paraId="50A4DD29" w14:textId="77777777">
      <w:pPr>
        <w:pStyle w:val="CHead"/>
        <w:tabs>
          <w:tab w:val="left" w:pos="3780"/>
        </w:tabs>
        <w:ind w:left="0"/>
        <w:jc w:val="center"/>
        <w:rPr>
          <w:shadow/>
          <w:color w:val="800080"/>
          <w:sz w:val="48"/>
          <w:szCs w:val="48"/>
        </w:rPr>
      </w:pPr>
      <w:bookmarkStart w:id="0" w:name="_Toc308689701"/>
      <w:bookmarkStart w:id="1" w:name="_Toc308689725"/>
      <w:bookmarkStart w:id="2" w:name="_Toc249172799"/>
      <w:r>
        <w:rPr>
          <w:shadow/>
          <w:noProof/>
          <w:color w:val="800080"/>
        </w:rPr>
        <w:pict w14:anchorId="652786AC">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type="#_x0000_t202" style="position:absolute;left:0;text-align:left;margin-left:468pt;margin-top:9pt;width:1in;height:9in;z-index:251659264" id="_x0000_s1079" strokecolor="purple" fillcolor="purple">
            <v:fill opacity="3277f"/>
            <o:lock aspectratio="t" v:ext="edit"/>
            <v:textbox style="layout-flow:vertical;mso-layout-flow-alt:bottom-to-top;mso-next-textbox:#_x0000_s1079">
              <w:txbxContent>
                <w:p w:rsidRPr="005845CA" w:rsidR="004778C9" w:rsidP="007B040B" w:rsidRDefault="004778C9" w14:paraId="2FA8CAA8" w14:textId="77777777">
                  <w:pPr>
                    <w:jc w:val="center"/>
                    <w:rPr>
                      <w:rFonts w:ascii="Arial" w:hAnsi="Arial"/>
                      <w:shadow/>
                      <w:color w:val="800080"/>
                      <w:sz w:val="36"/>
                      <w:szCs w:val="36"/>
                    </w:rPr>
                  </w:pPr>
                  <w:r w:rsidRPr="005845CA">
                    <w:rPr>
                      <w:rFonts w:ascii="Arial" w:hAnsi="Arial"/>
                      <w:shadow/>
                      <w:color w:val="800080"/>
                      <w:sz w:val="36"/>
                      <w:szCs w:val="36"/>
                    </w:rPr>
                    <w:t xml:space="preserve">CORRECTIONS </w:t>
                  </w:r>
                  <w:smartTag w:uri="urn:schemas-microsoft-com:office:smarttags" w:element="place">
                    <w:smartTag w:uri="urn:schemas-microsoft-com:office:smarttags" w:element="State">
                      <w:r w:rsidRPr="005845CA">
                        <w:rPr>
                          <w:rFonts w:ascii="Arial" w:hAnsi="Arial"/>
                          <w:shadow/>
                          <w:color w:val="800080"/>
                          <w:sz w:val="36"/>
                          <w:szCs w:val="36"/>
                        </w:rPr>
                        <w:t>VICTORIA</w:t>
                      </w:r>
                    </w:smartTag>
                  </w:smartTag>
                  <w:r w:rsidRPr="005845CA">
                    <w:rPr>
                      <w:rFonts w:ascii="Arial" w:hAnsi="Arial"/>
                      <w:shadow/>
                      <w:color w:val="800080"/>
                      <w:sz w:val="36"/>
                      <w:szCs w:val="36"/>
                    </w:rPr>
                    <w:t xml:space="preserve"> – </w:t>
                  </w:r>
                  <w:r w:rsidR="0086757F">
                    <w:rPr>
                      <w:rFonts w:ascii="Arial" w:hAnsi="Arial"/>
                      <w:shadow/>
                      <w:color w:val="800080"/>
                      <w:sz w:val="36"/>
                      <w:szCs w:val="36"/>
                    </w:rPr>
                    <w:t>SENTENCE MANAGEMENT DIVISION</w:t>
                  </w:r>
                </w:p>
                <w:p w:rsidRPr="005845CA" w:rsidR="004778C9" w:rsidP="007B040B" w:rsidRDefault="004778C9" w14:paraId="79735B3B" w14:textId="77777777">
                  <w:pPr>
                    <w:jc w:val="center"/>
                    <w:rPr>
                      <w:rFonts w:ascii="Arial" w:hAnsi="Arial"/>
                      <w:shadow/>
                      <w:color w:val="800080"/>
                      <w:sz w:val="20"/>
                      <w:szCs w:val="20"/>
                    </w:rPr>
                  </w:pPr>
                </w:p>
                <w:p w:rsidRPr="005845CA" w:rsidR="004778C9" w:rsidP="007B040B" w:rsidRDefault="004778C9" w14:paraId="597FDC38" w14:textId="77777777">
                  <w:pPr>
                    <w:jc w:val="center"/>
                    <w:rPr>
                      <w:rFonts w:ascii="Arial" w:hAnsi="Arial"/>
                      <w:shadow/>
                      <w:color w:val="800080"/>
                      <w:sz w:val="48"/>
                      <w:szCs w:val="48"/>
                    </w:rPr>
                  </w:pPr>
                  <w:r w:rsidRPr="005845CA">
                    <w:rPr>
                      <w:rFonts w:ascii="Arial" w:hAnsi="Arial"/>
                      <w:shadow/>
                      <w:color w:val="800080"/>
                      <w:sz w:val="48"/>
                      <w:szCs w:val="48"/>
                    </w:rPr>
                    <w:t>SENTENCE MANAMENT MANUAL</w:t>
                  </w:r>
                </w:p>
              </w:txbxContent>
            </v:textbox>
            <w10:wrap type="square"/>
          </v:shape>
        </w:pict>
      </w:r>
      <w:r w:rsidR="00121269">
        <w:rPr>
          <w:shadow/>
          <w:color w:val="800080"/>
          <w:sz w:val="48"/>
          <w:szCs w:val="48"/>
        </w:rPr>
        <w:t>SENTENCE CALCULATION AND WARRANT ADMINISTRATION</w:t>
      </w:r>
      <w:bookmarkEnd w:id="0"/>
      <w:bookmarkEnd w:id="1"/>
    </w:p>
    <w:bookmarkEnd w:id="2"/>
    <w:p w:rsidR="00DD0EB9" w:rsidP="00DD0EB9" w:rsidRDefault="00DD0EB9" w14:paraId="5FC55E36" w14:textId="77777777">
      <w:pPr>
        <w:pStyle w:val="CHead"/>
        <w:tabs>
          <w:tab w:val="left" w:pos="4970"/>
        </w:tabs>
        <w:spacing w:before="0" w:after="0"/>
        <w:ind w:left="0"/>
        <w:rPr>
          <w:color w:val="993366"/>
        </w:rPr>
      </w:pPr>
    </w:p>
    <w:p w:rsidRPr="00A95F3B" w:rsidR="00367BA5" w:rsidP="00A95F3B" w:rsidRDefault="00DD0EB9" w14:paraId="31BC222C" w14:textId="77777777">
      <w:pPr>
        <w:widowControl w:val="false"/>
        <w:ind w:left="360"/>
        <w:jc w:val="both"/>
        <w:rPr>
          <w:rFonts w:ascii="Arial" w:hAnsi="Arial" w:cs="Arial"/>
          <w:b/>
          <w:i/>
          <w:color w:val="800080"/>
        </w:rPr>
      </w:pPr>
      <w:bookmarkStart w:id="3" w:name="_Toc308689702"/>
      <w:bookmarkStart w:id="4" w:name="_Toc308689726"/>
      <w:r w:rsidRPr="00AC7AC5">
        <w:rPr>
          <w:rFonts w:ascii="Arial" w:hAnsi="Arial" w:cs="Arial"/>
          <w:i/>
          <w:color w:val="800080"/>
        </w:rPr>
        <w:t>This</w:t>
      </w:r>
      <w:r w:rsidRPr="00AC7AC5" w:rsidR="00C973A8">
        <w:rPr>
          <w:rFonts w:ascii="Arial" w:hAnsi="Arial" w:cs="Arial"/>
          <w:i/>
          <w:color w:val="800080"/>
        </w:rPr>
        <w:t xml:space="preserve"> Commissioner’s Requirement d</w:t>
      </w:r>
      <w:r w:rsidRPr="00AC7AC5">
        <w:rPr>
          <w:rFonts w:ascii="Arial" w:hAnsi="Arial" w:cs="Arial"/>
          <w:i/>
          <w:color w:val="800080"/>
        </w:rPr>
        <w:t xml:space="preserve">escribes </w:t>
      </w:r>
      <w:bookmarkEnd w:id="3"/>
      <w:bookmarkEnd w:id="4"/>
      <w:r w:rsidR="00AC7AC5">
        <w:rPr>
          <w:rFonts w:ascii="Arial" w:hAnsi="Arial" w:cs="Arial"/>
          <w:i/>
          <w:color w:val="800080"/>
        </w:rPr>
        <w:t>t</w:t>
      </w:r>
      <w:r w:rsidRPr="00AC7AC5" w:rsidR="00367BA5">
        <w:rPr>
          <w:rFonts w:ascii="Arial" w:hAnsi="Arial" w:cs="Arial"/>
          <w:i/>
          <w:color w:val="800080"/>
        </w:rPr>
        <w:t>he r</w:t>
      </w:r>
      <w:r w:rsidR="00AC7AC5">
        <w:rPr>
          <w:rFonts w:ascii="Arial" w:hAnsi="Arial" w:cs="Arial"/>
          <w:i/>
          <w:color w:val="800080"/>
        </w:rPr>
        <w:t>ole</w:t>
      </w:r>
      <w:r w:rsidRPr="00AC7AC5" w:rsidR="00367BA5">
        <w:rPr>
          <w:rFonts w:ascii="Arial" w:hAnsi="Arial" w:cs="Arial"/>
          <w:i/>
          <w:color w:val="800080"/>
        </w:rPr>
        <w:t xml:space="preserve"> of </w:t>
      </w:r>
      <w:r w:rsidR="00121269">
        <w:rPr>
          <w:rFonts w:ascii="Arial" w:hAnsi="Arial" w:cs="Arial"/>
          <w:i/>
          <w:color w:val="800080"/>
        </w:rPr>
        <w:t>Sentence Calculation and Warrant Administration</w:t>
      </w:r>
      <w:r w:rsidR="00AC7AC5">
        <w:rPr>
          <w:rFonts w:ascii="Arial" w:hAnsi="Arial" w:cs="Arial"/>
          <w:i/>
          <w:color w:val="800080"/>
        </w:rPr>
        <w:t xml:space="preserve"> in the </w:t>
      </w:r>
      <w:r w:rsidRPr="00AC7AC5" w:rsidR="00367BA5">
        <w:rPr>
          <w:rFonts w:ascii="Arial" w:hAnsi="Arial" w:cs="Arial"/>
          <w:i/>
          <w:color w:val="800080"/>
        </w:rPr>
        <w:t>interpretation and maintenance of records related to the sentencing and remand of prisoners</w:t>
      </w:r>
      <w:r w:rsidRPr="00A95F3B" w:rsidR="00367BA5">
        <w:rPr>
          <w:rFonts w:ascii="Arial" w:hAnsi="Arial" w:cs="Arial"/>
          <w:b/>
          <w:i/>
          <w:color w:val="800080"/>
        </w:rPr>
        <w:t>.</w:t>
      </w:r>
    </w:p>
    <w:p w:rsidRPr="00A95F3B" w:rsidR="00DD0EB9" w:rsidP="00DD0EB9" w:rsidRDefault="00DD0EB9" w14:paraId="1977C2AF" w14:textId="77777777">
      <w:pPr>
        <w:pStyle w:val="CHead"/>
        <w:tabs>
          <w:tab w:val="left" w:pos="4970"/>
        </w:tabs>
        <w:spacing w:before="0" w:after="0"/>
        <w:ind w:left="0"/>
        <w:rPr>
          <w:i/>
          <w:color w:val="800080"/>
          <w:sz w:val="24"/>
          <w:szCs w:val="24"/>
        </w:rPr>
      </w:pPr>
    </w:p>
    <w:p w:rsidR="00DD0EB9" w:rsidP="00DD0EB9" w:rsidRDefault="004A7FC6" w14:paraId="22747F1B" w14:textId="77777777">
      <w:pPr>
        <w:rPr>
          <w:lang w:val="en-US"/>
        </w:rPr>
      </w:pPr>
      <w:r>
        <w:pict w14:anchorId="3866623F">
          <v:shape xmlns:v="urn:schemas-microsoft-com:vml" xmlns:xvml="urn:schemas-microsoft-com:office:excel" xmlns:o="urn:schemas-microsoft-com:office:office" xmlns:w10="urn:schemas-microsoft-com:office:word" xmlns:pvml="urn:schemas-microsoft-com:office:powerpoint" type="#_x0000_t202" style="position:absolute;margin-left:0;margin-top:4.2pt;width:454.45pt;height:162pt;z-index:251657216" id="_x0000_s1077" filled="f">
            <v:textbox style="mso-next-textbox:#_x0000_s1077">
              <w:txbxContent>
                <w:p w:rsidRPr="00D01FC3" w:rsidR="004778C9" w:rsidP="00D01FC3" w:rsidRDefault="004778C9" w14:paraId="6AE87B0D" w14:textId="77777777">
                  <w:pPr>
                    <w:pStyle w:val="WhatWhyWhenWho"/>
                    <w:rPr>
                      <w:color w:val="800080"/>
                    </w:rPr>
                  </w:pPr>
                  <w:r w:rsidRPr="00D01FC3">
                    <w:rPr>
                      <w:color w:val="800080"/>
                    </w:rPr>
                    <w:t>What</w:t>
                  </w:r>
                </w:p>
                <w:p w:rsidRPr="002A01B3" w:rsidR="004778C9" w:rsidP="00A16611" w:rsidRDefault="004778C9" w14:paraId="73C58899" w14:textId="77777777">
                  <w:pPr>
                    <w:rPr>
                      <w:rFonts w:ascii="Arial" w:hAnsi="Arial" w:cs="Arial"/>
                      <w:sz w:val="16"/>
                      <w:szCs w:val="16"/>
                    </w:rPr>
                  </w:pPr>
                </w:p>
                <w:p w:rsidRPr="00052614" w:rsidR="004778C9" w:rsidP="00A16611" w:rsidRDefault="004778C9" w14:paraId="7C163E8E" w14:textId="4DD5C7FE">
                  <w:pPr>
                    <w:rPr>
                      <w:rFonts w:ascii="Arial" w:hAnsi="Arial" w:cs="Arial"/>
                      <w:sz w:val="22"/>
                      <w:szCs w:val="22"/>
                    </w:rPr>
                  </w:pPr>
                  <w:r w:rsidRPr="00052614">
                    <w:rPr>
                      <w:rFonts w:ascii="Arial" w:hAnsi="Arial" w:cs="Arial"/>
                      <w:sz w:val="22"/>
                      <w:szCs w:val="22"/>
                    </w:rPr>
                    <w:t xml:space="preserve">As an integral component of the sentence management function, </w:t>
                  </w:r>
                  <w:r>
                    <w:rPr>
                      <w:rFonts w:ascii="Arial" w:hAnsi="Arial" w:cs="Arial"/>
                      <w:sz w:val="22"/>
                      <w:szCs w:val="22"/>
                    </w:rPr>
                    <w:t xml:space="preserve">the </w:t>
                  </w:r>
                  <w:r w:rsidR="0086757F">
                    <w:rPr>
                      <w:rFonts w:ascii="Arial" w:hAnsi="Arial" w:cs="Arial"/>
                      <w:sz w:val="22"/>
                      <w:szCs w:val="22"/>
                    </w:rPr>
                    <w:t>Sentence Management Division</w:t>
                  </w:r>
                  <w:r w:rsidRPr="00052614">
                    <w:rPr>
                      <w:rFonts w:ascii="Arial" w:hAnsi="Arial" w:cs="Arial"/>
                      <w:sz w:val="22"/>
                      <w:szCs w:val="22"/>
                    </w:rPr>
                    <w:t xml:space="preserve"> </w:t>
                  </w:r>
                  <w:r w:rsidR="000D6102">
                    <w:rPr>
                      <w:rFonts w:ascii="Arial" w:hAnsi="Arial" w:cs="Arial"/>
                      <w:sz w:val="22"/>
                      <w:szCs w:val="22"/>
                    </w:rPr>
                    <w:t xml:space="preserve">(SMD) </w:t>
                  </w:r>
                  <w:r w:rsidRPr="00052614">
                    <w:rPr>
                      <w:rFonts w:ascii="Arial" w:hAnsi="Arial" w:cs="Arial"/>
                      <w:sz w:val="22"/>
                      <w:szCs w:val="22"/>
                    </w:rPr>
                    <w:t>is responsible for ensuring that the recording, interpreting and calculati</w:t>
                  </w:r>
                  <w:r w:rsidR="002619EF">
                    <w:rPr>
                      <w:rFonts w:ascii="Arial" w:hAnsi="Arial" w:cs="Arial"/>
                      <w:sz w:val="22"/>
                      <w:szCs w:val="22"/>
                    </w:rPr>
                    <w:t>on</w:t>
                  </w:r>
                  <w:r w:rsidRPr="00052614">
                    <w:rPr>
                      <w:rFonts w:ascii="Arial" w:hAnsi="Arial" w:cs="Arial"/>
                      <w:sz w:val="22"/>
                      <w:szCs w:val="22"/>
                    </w:rPr>
                    <w:t xml:space="preserve"> of sentences of imprisonment imposed by the co</w:t>
                  </w:r>
                  <w:r>
                    <w:rPr>
                      <w:rFonts w:ascii="Arial" w:hAnsi="Arial" w:cs="Arial"/>
                      <w:sz w:val="22"/>
                      <w:szCs w:val="22"/>
                    </w:rPr>
                    <w:t xml:space="preserve">urts </w:t>
                  </w:r>
                  <w:r w:rsidR="00AD057F">
                    <w:rPr>
                      <w:rFonts w:ascii="Arial" w:hAnsi="Arial" w:cs="Arial"/>
                      <w:sz w:val="22"/>
                      <w:szCs w:val="22"/>
                    </w:rPr>
                    <w:t xml:space="preserve">are </w:t>
                  </w:r>
                  <w:r>
                    <w:rPr>
                      <w:rFonts w:ascii="Arial" w:hAnsi="Arial" w:cs="Arial"/>
                      <w:sz w:val="22"/>
                      <w:szCs w:val="22"/>
                    </w:rPr>
                    <w:t xml:space="preserve">correctly administered. </w:t>
                  </w:r>
                </w:p>
                <w:p w:rsidR="004778C9" w:rsidP="00A16611" w:rsidRDefault="004778C9" w14:paraId="7C6AB9DB" w14:textId="77777777">
                  <w:pPr>
                    <w:rPr>
                      <w:rFonts w:ascii="Arial" w:hAnsi="Arial" w:cs="Arial"/>
                      <w:sz w:val="22"/>
                      <w:szCs w:val="22"/>
                    </w:rPr>
                  </w:pPr>
                </w:p>
                <w:p w:rsidRPr="00052614" w:rsidR="004778C9" w:rsidP="002A01B3" w:rsidRDefault="004778C9" w14:paraId="2568F288" w14:textId="77777777">
                  <w:pPr>
                    <w:rPr>
                      <w:rFonts w:ascii="Arial" w:hAnsi="Arial" w:cs="Arial"/>
                      <w:sz w:val="22"/>
                      <w:szCs w:val="22"/>
                    </w:rPr>
                  </w:pPr>
                  <w:r>
                    <w:rPr>
                      <w:rFonts w:ascii="Arial" w:hAnsi="Arial" w:cs="Arial"/>
                      <w:sz w:val="22"/>
                      <w:szCs w:val="22"/>
                    </w:rPr>
                    <w:t>Sentence Calculation and Warrant Administration</w:t>
                  </w:r>
                  <w:r w:rsidR="00CE4A62">
                    <w:rPr>
                      <w:rFonts w:ascii="Arial" w:hAnsi="Arial" w:cs="Arial"/>
                      <w:sz w:val="22"/>
                      <w:szCs w:val="22"/>
                    </w:rPr>
                    <w:t xml:space="preserve"> (SCWA)</w:t>
                  </w:r>
                  <w:r w:rsidRPr="00052614">
                    <w:rPr>
                      <w:rFonts w:ascii="Arial" w:hAnsi="Arial" w:cs="Arial"/>
                      <w:sz w:val="22"/>
                      <w:szCs w:val="22"/>
                    </w:rPr>
                    <w:t xml:space="preserve">, a unit of </w:t>
                  </w:r>
                  <w:r w:rsidR="00CE4A62">
                    <w:rPr>
                      <w:rFonts w:ascii="Arial" w:hAnsi="Arial" w:cs="Arial"/>
                      <w:sz w:val="22"/>
                      <w:szCs w:val="22"/>
                    </w:rPr>
                    <w:t>SMD</w:t>
                  </w:r>
                  <w:r w:rsidRPr="00052614">
                    <w:rPr>
                      <w:rFonts w:ascii="Arial" w:hAnsi="Arial" w:cs="Arial"/>
                      <w:sz w:val="22"/>
                      <w:szCs w:val="22"/>
                    </w:rPr>
                    <w:t xml:space="preserve">, performs this function and maintains full and accurate records of prisoners’ warrants, sentences imposed by the </w:t>
                  </w:r>
                  <w:r w:rsidR="000D6102">
                    <w:rPr>
                      <w:rFonts w:ascii="Arial" w:hAnsi="Arial" w:cs="Arial"/>
                      <w:sz w:val="22"/>
                      <w:szCs w:val="22"/>
                    </w:rPr>
                    <w:t>c</w:t>
                  </w:r>
                  <w:r w:rsidRPr="00052614" w:rsidR="000D6102">
                    <w:rPr>
                      <w:rFonts w:ascii="Arial" w:hAnsi="Arial" w:cs="Arial"/>
                      <w:sz w:val="22"/>
                      <w:szCs w:val="22"/>
                    </w:rPr>
                    <w:t>ourts</w:t>
                  </w:r>
                  <w:r w:rsidRPr="00052614">
                    <w:rPr>
                      <w:rFonts w:ascii="Arial" w:hAnsi="Arial" w:cs="Arial"/>
                      <w:sz w:val="22"/>
                      <w:szCs w:val="22"/>
                    </w:rPr>
                    <w:t>, transfers, discharges, bails and fines.</w:t>
                  </w:r>
                </w:p>
                <w:p w:rsidRPr="008200D8" w:rsidR="004778C9" w:rsidP="00DD0EB9" w:rsidRDefault="004778C9" w14:paraId="462D1B81" w14:textId="77777777">
                  <w:pPr>
                    <w:pStyle w:val="WhatWhyWhenWho"/>
                    <w:rPr>
                      <w:b w:val="false"/>
                      <w:color w:val="auto"/>
                      <w:sz w:val="22"/>
                      <w:szCs w:val="16"/>
                    </w:rPr>
                  </w:pPr>
                </w:p>
              </w:txbxContent>
            </v:textbox>
          </v:shape>
        </w:pict>
      </w:r>
    </w:p>
    <w:p w:rsidRPr="00F53C9E" w:rsidR="00DD0EB9" w:rsidP="00DD0EB9" w:rsidRDefault="00DD0EB9" w14:paraId="6A3CE5E1" w14:textId="77777777">
      <w:pPr>
        <w:rPr>
          <w:lang w:val="en-US"/>
        </w:rPr>
      </w:pPr>
    </w:p>
    <w:p w:rsidRPr="00F53C9E" w:rsidR="00DD0EB9" w:rsidP="00DD0EB9" w:rsidRDefault="00DD0EB9" w14:paraId="3D4BD5FC" w14:textId="77777777">
      <w:pPr>
        <w:rPr>
          <w:lang w:val="en-US"/>
        </w:rPr>
      </w:pPr>
    </w:p>
    <w:p w:rsidRPr="00F53C9E" w:rsidR="00DD0EB9" w:rsidP="00DD0EB9" w:rsidRDefault="00DD0EB9" w14:paraId="215CF7F2" w14:textId="77777777">
      <w:pPr>
        <w:rPr>
          <w:lang w:val="en-US"/>
        </w:rPr>
      </w:pPr>
    </w:p>
    <w:p w:rsidRPr="00F53C9E" w:rsidR="00DD0EB9" w:rsidP="00DD0EB9" w:rsidRDefault="00DD0EB9" w14:paraId="06A0B8C3" w14:textId="77777777">
      <w:pPr>
        <w:rPr>
          <w:lang w:val="en-US"/>
        </w:rPr>
      </w:pPr>
    </w:p>
    <w:p w:rsidRPr="00F53C9E" w:rsidR="00DD0EB9" w:rsidP="00DD0EB9" w:rsidRDefault="00DD0EB9" w14:paraId="5EDCCD01" w14:textId="77777777">
      <w:pPr>
        <w:rPr>
          <w:lang w:val="en-US"/>
        </w:rPr>
      </w:pPr>
    </w:p>
    <w:p w:rsidRPr="00F53C9E" w:rsidR="00DD0EB9" w:rsidP="00DD0EB9" w:rsidRDefault="00DD0EB9" w14:paraId="57B19A18" w14:textId="77777777">
      <w:pPr>
        <w:rPr>
          <w:lang w:val="en-US"/>
        </w:rPr>
      </w:pPr>
    </w:p>
    <w:p w:rsidRPr="00F53C9E" w:rsidR="00DD0EB9" w:rsidP="00DD0EB9" w:rsidRDefault="00DD0EB9" w14:paraId="537178CA" w14:textId="77777777">
      <w:pPr>
        <w:rPr>
          <w:lang w:val="en-US"/>
        </w:rPr>
      </w:pPr>
    </w:p>
    <w:p w:rsidRPr="00F53C9E" w:rsidR="00DD0EB9" w:rsidP="00DD0EB9" w:rsidRDefault="00DD0EB9" w14:paraId="4333B0B4" w14:textId="77777777">
      <w:pPr>
        <w:rPr>
          <w:lang w:val="en-US"/>
        </w:rPr>
      </w:pPr>
    </w:p>
    <w:p w:rsidRPr="00F53C9E" w:rsidR="00DD0EB9" w:rsidP="00DD0EB9" w:rsidRDefault="00DD0EB9" w14:paraId="310EC2A2" w14:textId="77777777">
      <w:pPr>
        <w:rPr>
          <w:lang w:val="en-US"/>
        </w:rPr>
      </w:pPr>
    </w:p>
    <w:p w:rsidRPr="00F53C9E" w:rsidR="00DD0EB9" w:rsidP="00DD0EB9" w:rsidRDefault="00DD0EB9" w14:paraId="1E4D8124" w14:textId="77777777">
      <w:pPr>
        <w:rPr>
          <w:lang w:val="en-US"/>
        </w:rPr>
      </w:pPr>
    </w:p>
    <w:p w:rsidRPr="00F53C9E" w:rsidR="00DD0EB9" w:rsidP="00DD0EB9" w:rsidRDefault="00DD0EB9" w14:paraId="1E601613" w14:textId="77777777">
      <w:pPr>
        <w:rPr>
          <w:lang w:val="en-US"/>
        </w:rPr>
      </w:pPr>
    </w:p>
    <w:p w:rsidRPr="00F53C9E" w:rsidR="00DD0EB9" w:rsidP="00DD0EB9" w:rsidRDefault="00DD0EB9" w14:paraId="673BA221" w14:textId="77777777">
      <w:pPr>
        <w:rPr>
          <w:lang w:val="en-US"/>
        </w:rPr>
      </w:pPr>
    </w:p>
    <w:p w:rsidRPr="00F53C9E" w:rsidR="00DD0EB9" w:rsidP="00DD0EB9" w:rsidRDefault="004A7FC6" w14:paraId="75C7B3E9" w14:textId="77777777">
      <w:pPr>
        <w:rPr>
          <w:lang w:val="en-US"/>
        </w:rPr>
      </w:pPr>
      <w:r>
        <w:pict w14:anchorId="4AD3D969">
          <v:shape xmlns:v="urn:schemas-microsoft-com:vml" xmlns:xvml="urn:schemas-microsoft-com:office:excel" xmlns:o="urn:schemas-microsoft-com:office:office" xmlns:w10="urn:schemas-microsoft-com:office:word" xmlns:pvml="urn:schemas-microsoft-com:office:powerpoint" type="#_x0000_t202" style="position:absolute;margin-left:0;margin-top:4.8pt;width:450pt;height:126pt;z-index:251656192" id="_x0000_s1076" filled="f">
            <v:textbox style="mso-next-textbox:#_x0000_s1076">
              <w:txbxContent>
                <w:p w:rsidRPr="005845CA" w:rsidR="004778C9" w:rsidP="00DD0EB9" w:rsidRDefault="004778C9" w14:paraId="4905888D" w14:textId="77777777">
                  <w:pPr>
                    <w:pStyle w:val="WhatWhyWhenWho"/>
                    <w:rPr>
                      <w:color w:val="800080"/>
                    </w:rPr>
                  </w:pPr>
                  <w:r w:rsidRPr="005845CA">
                    <w:rPr>
                      <w:color w:val="800080"/>
                    </w:rPr>
                    <w:t>Why</w:t>
                  </w:r>
                </w:p>
                <w:p w:rsidRPr="002A01B3" w:rsidR="004778C9" w:rsidP="0021458D" w:rsidRDefault="004778C9" w14:paraId="74547378" w14:textId="77777777">
                  <w:pPr>
                    <w:pStyle w:val="WhatWhyWhenWho"/>
                    <w:rPr>
                      <w:b w:val="false"/>
                      <w:color w:val="auto"/>
                      <w:sz w:val="16"/>
                      <w:szCs w:val="16"/>
                    </w:rPr>
                  </w:pPr>
                </w:p>
                <w:p w:rsidRPr="00655289" w:rsidR="004778C9" w:rsidP="0021458D" w:rsidRDefault="004778C9" w14:paraId="66DEB229" w14:textId="77777777">
                  <w:pPr>
                    <w:pStyle w:val="WhatWhyWhenWho"/>
                    <w:rPr>
                      <w:b w:val="false"/>
                      <w:color w:val="auto"/>
                      <w:sz w:val="22"/>
                      <w:szCs w:val="22"/>
                    </w:rPr>
                  </w:pPr>
                  <w:r>
                    <w:rPr>
                      <w:b w:val="false"/>
                      <w:color w:val="auto"/>
                      <w:sz w:val="22"/>
                      <w:szCs w:val="22"/>
                    </w:rPr>
                    <w:t xml:space="preserve">Sections 6A and 6B of the </w:t>
                  </w:r>
                  <w:r w:rsidRPr="00933795">
                    <w:rPr>
                      <w:b w:val="false"/>
                      <w:i/>
                      <w:color w:val="auto"/>
                      <w:sz w:val="22"/>
                      <w:szCs w:val="22"/>
                    </w:rPr>
                    <w:t>Corrections Act 1986</w:t>
                  </w:r>
                  <w:r>
                    <w:rPr>
                      <w:b w:val="false"/>
                      <w:color w:val="auto"/>
                      <w:sz w:val="22"/>
                      <w:szCs w:val="22"/>
                    </w:rPr>
                    <w:t xml:space="preserve"> define when a person is in the legal custody of the Secretary and when that custody ceases. The capacity to interpret sentences and conduct authorised adjustments to sentences is essential to the </w:t>
                  </w:r>
                  <w:r w:rsidR="00CE4A62">
                    <w:rPr>
                      <w:b w:val="false"/>
                      <w:color w:val="auto"/>
                      <w:sz w:val="22"/>
                      <w:szCs w:val="22"/>
                    </w:rPr>
                    <w:t>s</w:t>
                  </w:r>
                  <w:r w:rsidR="000D6102">
                    <w:rPr>
                      <w:b w:val="false"/>
                      <w:color w:val="auto"/>
                      <w:sz w:val="22"/>
                      <w:szCs w:val="22"/>
                    </w:rPr>
                    <w:t xml:space="preserve">entence management </w:t>
                  </w:r>
                  <w:r>
                    <w:rPr>
                      <w:b w:val="false"/>
                      <w:color w:val="auto"/>
                      <w:sz w:val="22"/>
                      <w:szCs w:val="22"/>
                    </w:rPr>
                    <w:t>function.</w:t>
                  </w:r>
                </w:p>
                <w:p w:rsidRPr="00655289" w:rsidR="004778C9" w:rsidP="00655289" w:rsidRDefault="004778C9" w14:paraId="0865BA92" w14:textId="77777777">
                  <w:pPr>
                    <w:autoSpaceDE w:val="false"/>
                    <w:autoSpaceDN w:val="false"/>
                    <w:adjustRightInd w:val="false"/>
                    <w:rPr>
                      <w:rFonts w:ascii="Arial" w:hAnsi="Arial" w:cs="Arial"/>
                      <w:sz w:val="22"/>
                      <w:szCs w:val="22"/>
                    </w:rPr>
                  </w:pPr>
                </w:p>
              </w:txbxContent>
            </v:textbox>
          </v:shape>
        </w:pict>
      </w:r>
    </w:p>
    <w:p w:rsidRPr="00F53C9E" w:rsidR="00DD0EB9" w:rsidP="00DD0EB9" w:rsidRDefault="00DD0EB9" w14:paraId="094DEF61" w14:textId="77777777">
      <w:pPr>
        <w:rPr>
          <w:lang w:val="en-US"/>
        </w:rPr>
      </w:pPr>
    </w:p>
    <w:p w:rsidRPr="00F53C9E" w:rsidR="00DD0EB9" w:rsidP="00DD0EB9" w:rsidRDefault="00DD0EB9" w14:paraId="0DE507ED" w14:textId="77777777">
      <w:pPr>
        <w:rPr>
          <w:lang w:val="en-US"/>
        </w:rPr>
      </w:pPr>
    </w:p>
    <w:p w:rsidRPr="00F53C9E" w:rsidR="00DD0EB9" w:rsidP="00DD0EB9" w:rsidRDefault="00DD0EB9" w14:paraId="266DBE9B" w14:textId="77777777">
      <w:pPr>
        <w:rPr>
          <w:lang w:val="en-US"/>
        </w:rPr>
      </w:pPr>
    </w:p>
    <w:p w:rsidRPr="00F53C9E" w:rsidR="00DD0EB9" w:rsidP="00DD0EB9" w:rsidRDefault="00DD0EB9" w14:paraId="5B35F9ED" w14:textId="77777777">
      <w:pPr>
        <w:rPr>
          <w:lang w:val="en-US"/>
        </w:rPr>
      </w:pPr>
    </w:p>
    <w:p w:rsidRPr="00F53C9E" w:rsidR="00DD0EB9" w:rsidP="00DD0EB9" w:rsidRDefault="00DD0EB9" w14:paraId="40C1ED16" w14:textId="77777777">
      <w:pPr>
        <w:rPr>
          <w:lang w:val="en-US"/>
        </w:rPr>
      </w:pPr>
    </w:p>
    <w:p w:rsidRPr="00F53C9E" w:rsidR="00DD0EB9" w:rsidP="00DD0EB9" w:rsidRDefault="00DD0EB9" w14:paraId="6AB145B9" w14:textId="77777777">
      <w:pPr>
        <w:rPr>
          <w:lang w:val="en-US"/>
        </w:rPr>
      </w:pPr>
    </w:p>
    <w:p w:rsidRPr="00F53C9E" w:rsidR="00DD0EB9" w:rsidP="00DD0EB9" w:rsidRDefault="00DD0EB9" w14:paraId="2DCCB727" w14:textId="77777777">
      <w:pPr>
        <w:rPr>
          <w:lang w:val="en-US"/>
        </w:rPr>
      </w:pPr>
    </w:p>
    <w:p w:rsidRPr="00F53C9E" w:rsidR="00DD0EB9" w:rsidP="00DD0EB9" w:rsidRDefault="00DD0EB9" w14:paraId="219B310E" w14:textId="77777777">
      <w:pPr>
        <w:rPr>
          <w:lang w:val="en-US"/>
        </w:rPr>
      </w:pPr>
    </w:p>
    <w:p w:rsidRPr="00F53C9E" w:rsidR="00DD0EB9" w:rsidP="00DD0EB9" w:rsidRDefault="00DD0EB9" w14:paraId="59B5B06A" w14:textId="77777777">
      <w:pPr>
        <w:rPr>
          <w:lang w:val="en-US"/>
        </w:rPr>
      </w:pPr>
    </w:p>
    <w:p w:rsidRPr="00F53C9E" w:rsidR="00DD0EB9" w:rsidP="00DD0EB9" w:rsidRDefault="00DD0EB9" w14:paraId="2A3DB38B" w14:textId="77777777">
      <w:pPr>
        <w:rPr>
          <w:lang w:val="en-US"/>
        </w:rPr>
      </w:pPr>
    </w:p>
    <w:p w:rsidRPr="00F53C9E" w:rsidR="00DD0EB9" w:rsidP="00DD0EB9" w:rsidRDefault="004A7FC6" w14:paraId="1C1D9797" w14:textId="77777777">
      <w:pPr>
        <w:rPr>
          <w:lang w:val="en-US"/>
        </w:rPr>
      </w:pPr>
      <w:r>
        <w:pict w14:anchorId="3C4878C5">
          <v:shape xmlns:v="urn:schemas-microsoft-com:vml" xmlns:xvml="urn:schemas-microsoft-com:office:excel" xmlns:o="urn:schemas-microsoft-com:office:office" xmlns:w10="urn:schemas-microsoft-com:office:word" xmlns:pvml="urn:schemas-microsoft-com:office:powerpoint" type="#_x0000_t202" style="position:absolute;margin-left:0;margin-top:6pt;width:450pt;height:117pt;z-index:251658240" id="_x0000_s1078" filled="f">
            <v:textbox style="mso-next-textbox:#_x0000_s1078">
              <w:txbxContent>
                <w:p w:rsidR="004778C9" w:rsidP="00DD0EB9" w:rsidRDefault="004778C9" w14:paraId="10F34677" w14:textId="77777777">
                  <w:pPr>
                    <w:pStyle w:val="WhatWhyWhenWho"/>
                    <w:rPr>
                      <w:bCs/>
                      <w:color w:val="800080"/>
                    </w:rPr>
                  </w:pPr>
                  <w:r w:rsidRPr="005845CA">
                    <w:rPr>
                      <w:bCs/>
                      <w:color w:val="800080"/>
                    </w:rPr>
                    <w:t>When</w:t>
                  </w:r>
                </w:p>
                <w:p w:rsidR="004778C9" w:rsidP="00DD0EB9" w:rsidRDefault="004778C9" w14:paraId="5FE2F787" w14:textId="77777777">
                  <w:pPr>
                    <w:pStyle w:val="WhatWhyWhenWho"/>
                    <w:rPr>
                      <w:b w:val="false"/>
                      <w:bCs/>
                      <w:color w:val="auto"/>
                      <w:sz w:val="22"/>
                      <w:szCs w:val="22"/>
                    </w:rPr>
                  </w:pPr>
                </w:p>
                <w:p w:rsidRPr="00052614" w:rsidR="004778C9" w:rsidP="002A01B3" w:rsidRDefault="004778C9" w14:paraId="213EEE01" w14:textId="1D663617">
                  <w:pPr>
                    <w:rPr>
                      <w:rFonts w:ascii="Arial" w:hAnsi="Arial" w:cs="Arial"/>
                      <w:sz w:val="22"/>
                      <w:szCs w:val="22"/>
                    </w:rPr>
                  </w:pPr>
                  <w:r>
                    <w:rPr>
                      <w:rFonts w:ascii="Arial" w:hAnsi="Arial" w:cs="Arial"/>
                      <w:sz w:val="22"/>
                      <w:szCs w:val="22"/>
                    </w:rPr>
                    <w:t xml:space="preserve">The management and interpretation of records relating to prisoners’ sentences and court appearances is ongoing throughout the term of imprisonment. The sentence is entered into the system when received and updated as required. </w:t>
                  </w:r>
                </w:p>
                <w:p w:rsidRPr="008A070B" w:rsidR="004778C9" w:rsidP="00DD0EB9" w:rsidRDefault="004778C9" w14:paraId="063D6ECA" w14:textId="77777777">
                  <w:pPr>
                    <w:pStyle w:val="WhatWhyWhenWho"/>
                    <w:rPr>
                      <w:bCs/>
                      <w:color w:val="800080"/>
                      <w:sz w:val="22"/>
                      <w:szCs w:val="22"/>
                    </w:rPr>
                  </w:pPr>
                </w:p>
                <w:p w:rsidRPr="005934AD" w:rsidR="004778C9" w:rsidP="00DD0EB9" w:rsidRDefault="004778C9" w14:paraId="7DCFE75D" w14:textId="77777777">
                  <w:pPr>
                    <w:pStyle w:val="WhatWhyWhenWho"/>
                    <w:rPr>
                      <w:b w:val="false"/>
                      <w:bCs/>
                      <w:color w:val="auto"/>
                      <w:sz w:val="22"/>
                      <w:szCs w:val="22"/>
                    </w:rPr>
                  </w:pPr>
                </w:p>
              </w:txbxContent>
            </v:textbox>
          </v:shape>
        </w:pict>
      </w:r>
    </w:p>
    <w:p w:rsidRPr="00F53C9E" w:rsidR="00DD0EB9" w:rsidP="00DD0EB9" w:rsidRDefault="00DD0EB9" w14:paraId="364D4942" w14:textId="77777777">
      <w:pPr>
        <w:rPr>
          <w:lang w:val="en-US"/>
        </w:rPr>
      </w:pPr>
    </w:p>
    <w:p w:rsidRPr="00F53C9E" w:rsidR="00DD0EB9" w:rsidP="00DD0EB9" w:rsidRDefault="00DD0EB9" w14:paraId="4E0034CE" w14:textId="77777777">
      <w:pPr>
        <w:rPr>
          <w:lang w:val="en-US"/>
        </w:rPr>
      </w:pPr>
    </w:p>
    <w:p w:rsidRPr="00F53C9E" w:rsidR="00DD0EB9" w:rsidP="00DD0EB9" w:rsidRDefault="00DD0EB9" w14:paraId="78F695C7" w14:textId="77777777">
      <w:pPr>
        <w:rPr>
          <w:lang w:val="en-US"/>
        </w:rPr>
      </w:pPr>
    </w:p>
    <w:p w:rsidRPr="00F53C9E" w:rsidR="00DD0EB9" w:rsidP="00DD0EB9" w:rsidRDefault="00DD0EB9" w14:paraId="26DCF66B" w14:textId="77777777">
      <w:pPr>
        <w:rPr>
          <w:lang w:val="en-US"/>
        </w:rPr>
      </w:pPr>
    </w:p>
    <w:p w:rsidRPr="00F53C9E" w:rsidR="00DD0EB9" w:rsidP="00DD0EB9" w:rsidRDefault="00DD0EB9" w14:paraId="05E63BEB" w14:textId="77777777">
      <w:pPr>
        <w:rPr>
          <w:lang w:val="en-US"/>
        </w:rPr>
      </w:pPr>
    </w:p>
    <w:p w:rsidRPr="00F53C9E" w:rsidR="00DD0EB9" w:rsidP="00DD0EB9" w:rsidRDefault="00DD0EB9" w14:paraId="6C956010" w14:textId="77777777">
      <w:pPr>
        <w:rPr>
          <w:lang w:val="en-US"/>
        </w:rPr>
      </w:pPr>
    </w:p>
    <w:p w:rsidRPr="00F53C9E" w:rsidR="00DD0EB9" w:rsidP="00DD0EB9" w:rsidRDefault="00DD0EB9" w14:paraId="399340C5" w14:textId="77777777">
      <w:pPr>
        <w:rPr>
          <w:lang w:val="en-US"/>
        </w:rPr>
      </w:pPr>
    </w:p>
    <w:p w:rsidRPr="00F53C9E" w:rsidR="00DD0EB9" w:rsidP="00DD0EB9" w:rsidRDefault="00DD0EB9" w14:paraId="6128A240" w14:textId="77777777">
      <w:pPr>
        <w:rPr>
          <w:lang w:val="en-US"/>
        </w:rPr>
      </w:pPr>
    </w:p>
    <w:p w:rsidRPr="00F53C9E" w:rsidR="00DD0EB9" w:rsidP="00DD0EB9" w:rsidRDefault="00DD0EB9" w14:paraId="6EE56589" w14:textId="77777777">
      <w:pPr>
        <w:rPr>
          <w:lang w:val="en-US"/>
        </w:rPr>
      </w:pPr>
    </w:p>
    <w:p w:rsidRPr="00F53C9E" w:rsidR="00DD0EB9" w:rsidP="00DD0EB9" w:rsidRDefault="004A7FC6" w14:paraId="7175355F" w14:textId="77777777">
      <w:pPr>
        <w:rPr>
          <w:lang w:val="en-US"/>
        </w:rPr>
      </w:pPr>
      <w:r>
        <w:pict w14:anchorId="434DFF6C">
          <v:shape xmlns:v="urn:schemas-microsoft-com:vml" xmlns:xvml="urn:schemas-microsoft-com:office:excel" xmlns:o="urn:schemas-microsoft-com:office:office" xmlns:w10="urn:schemas-microsoft-com:office:word" xmlns:pvml="urn:schemas-microsoft-com:office:powerpoint" type="#_x0000_t202" style="position:absolute;margin-left:0;margin-top:4.15pt;width:450pt;height:127.6pt;z-index:251655168" id="_x0000_s1075" filled="f">
            <v:textbox style="mso-next-textbox:#_x0000_s1075">
              <w:txbxContent>
                <w:p w:rsidR="004778C9" w:rsidP="00DD0EB9" w:rsidRDefault="004778C9" w14:paraId="101226B2" w14:textId="77777777">
                  <w:pPr>
                    <w:pStyle w:val="WhatWhyWhenWho"/>
                    <w:rPr>
                      <w:color w:val="800080"/>
                    </w:rPr>
                  </w:pPr>
                  <w:r w:rsidRPr="005845CA">
                    <w:rPr>
                      <w:color w:val="800080"/>
                    </w:rPr>
                    <w:t>Who</w:t>
                  </w:r>
                </w:p>
                <w:p w:rsidR="004778C9" w:rsidP="00DD0EB9" w:rsidRDefault="004778C9" w14:paraId="2363315D" w14:textId="77777777">
                  <w:pPr>
                    <w:pStyle w:val="WhatWhyWhenWho"/>
                    <w:rPr>
                      <w:b w:val="false"/>
                      <w:color w:val="auto"/>
                      <w:sz w:val="24"/>
                      <w:szCs w:val="24"/>
                    </w:rPr>
                  </w:pPr>
                </w:p>
                <w:p w:rsidR="004778C9" w:rsidP="00DD0EB9" w:rsidRDefault="00CE4A62" w14:paraId="2F698731" w14:textId="7535C986">
                  <w:pPr>
                    <w:pStyle w:val="WhatWhyWhenWho"/>
                    <w:rPr>
                      <w:b w:val="false"/>
                      <w:color w:val="auto"/>
                      <w:sz w:val="22"/>
                      <w:szCs w:val="22"/>
                    </w:rPr>
                  </w:pPr>
                  <w:r w:rsidRPr="00C719BB">
                    <w:rPr>
                      <w:b w:val="false"/>
                      <w:color w:val="000000"/>
                      <w:sz w:val="22"/>
                      <w:szCs w:val="22"/>
                    </w:rPr>
                    <w:t>SCWA</w:t>
                  </w:r>
                  <w:r w:rsidR="004778C9">
                    <w:rPr>
                      <w:b w:val="false"/>
                      <w:color w:val="auto"/>
                      <w:sz w:val="22"/>
                      <w:szCs w:val="22"/>
                    </w:rPr>
                    <w:t xml:space="preserve"> </w:t>
                  </w:r>
                  <w:r w:rsidRPr="00052614" w:rsidR="004778C9">
                    <w:rPr>
                      <w:b w:val="false"/>
                      <w:color w:val="auto"/>
                      <w:sz w:val="22"/>
                      <w:szCs w:val="22"/>
                    </w:rPr>
                    <w:t xml:space="preserve">maintains records of prisoners’ sentences, court appearances and judgements. </w:t>
                  </w:r>
                  <w:r w:rsidR="00AD057F">
                    <w:rPr>
                      <w:b w:val="false"/>
                      <w:color w:val="auto"/>
                      <w:sz w:val="22"/>
                      <w:szCs w:val="22"/>
                    </w:rPr>
                    <w:t>SCWA</w:t>
                  </w:r>
                  <w:r w:rsidRPr="00052614" w:rsidR="00AD057F">
                    <w:rPr>
                      <w:b w:val="false"/>
                      <w:color w:val="auto"/>
                      <w:sz w:val="22"/>
                      <w:szCs w:val="22"/>
                    </w:rPr>
                    <w:t xml:space="preserve"> </w:t>
                  </w:r>
                  <w:r w:rsidRPr="00052614" w:rsidR="004778C9">
                    <w:rPr>
                      <w:b w:val="false"/>
                      <w:color w:val="auto"/>
                      <w:sz w:val="22"/>
                      <w:szCs w:val="22"/>
                    </w:rPr>
                    <w:t>conduct</w:t>
                  </w:r>
                  <w:r w:rsidR="00AD057F">
                    <w:rPr>
                      <w:b w:val="false"/>
                      <w:color w:val="auto"/>
                      <w:sz w:val="22"/>
                      <w:szCs w:val="22"/>
                    </w:rPr>
                    <w:t>s</w:t>
                  </w:r>
                  <w:r w:rsidRPr="00052614" w:rsidR="004778C9">
                    <w:rPr>
                      <w:b w:val="false"/>
                      <w:color w:val="auto"/>
                      <w:sz w:val="22"/>
                      <w:szCs w:val="22"/>
                    </w:rPr>
                    <w:t xml:space="preserve"> initial calculations of sentences and adjustments as required in the course of sentences.</w:t>
                  </w:r>
                </w:p>
                <w:p w:rsidR="004778C9" w:rsidP="00DD0EB9" w:rsidRDefault="004778C9" w14:paraId="7E74246F" w14:textId="77777777">
                  <w:pPr>
                    <w:pStyle w:val="WhatWhyWhenWho"/>
                    <w:rPr>
                      <w:b w:val="false"/>
                      <w:color w:val="auto"/>
                      <w:sz w:val="22"/>
                      <w:szCs w:val="22"/>
                    </w:rPr>
                  </w:pPr>
                </w:p>
                <w:p w:rsidRPr="00052614" w:rsidR="004778C9" w:rsidP="00DD0EB9" w:rsidRDefault="004778C9" w14:paraId="48A6BB06" w14:textId="1071FFF5">
                  <w:pPr>
                    <w:pStyle w:val="WhatWhyWhenWho"/>
                    <w:rPr>
                      <w:b w:val="false"/>
                      <w:color w:val="auto"/>
                      <w:sz w:val="22"/>
                      <w:szCs w:val="22"/>
                    </w:rPr>
                  </w:pPr>
                  <w:r>
                    <w:rPr>
                      <w:b w:val="false"/>
                      <w:color w:val="auto"/>
                      <w:sz w:val="22"/>
                      <w:szCs w:val="22"/>
                    </w:rPr>
                    <w:t xml:space="preserve">Prison management </w:t>
                  </w:r>
                  <w:r w:rsidR="00AD057F">
                    <w:rPr>
                      <w:b w:val="false"/>
                      <w:color w:val="auto"/>
                      <w:sz w:val="22"/>
                      <w:szCs w:val="22"/>
                    </w:rPr>
                    <w:t xml:space="preserve">is </w:t>
                  </w:r>
                  <w:r>
                    <w:rPr>
                      <w:b w:val="false"/>
                      <w:color w:val="auto"/>
                      <w:sz w:val="22"/>
                      <w:szCs w:val="22"/>
                    </w:rPr>
                    <w:t xml:space="preserve">responsible for ensuring </w:t>
                  </w:r>
                  <w:r w:rsidR="00AD057F">
                    <w:rPr>
                      <w:b w:val="false"/>
                      <w:color w:val="auto"/>
                      <w:sz w:val="22"/>
                      <w:szCs w:val="22"/>
                    </w:rPr>
                    <w:t xml:space="preserve">that </w:t>
                  </w:r>
                  <w:r>
                    <w:rPr>
                      <w:b w:val="false"/>
                      <w:color w:val="auto"/>
                      <w:sz w:val="22"/>
                      <w:szCs w:val="22"/>
                    </w:rPr>
                    <w:t xml:space="preserve">all relevant documents are forwarded to </w:t>
                  </w:r>
                  <w:r w:rsidR="000D6102">
                    <w:rPr>
                      <w:b w:val="false"/>
                      <w:color w:val="auto"/>
                      <w:sz w:val="22"/>
                      <w:szCs w:val="22"/>
                    </w:rPr>
                    <w:t>SCWA</w:t>
                  </w:r>
                  <w:r>
                    <w:rPr>
                      <w:b w:val="false"/>
                      <w:color w:val="auto"/>
                      <w:sz w:val="22"/>
                      <w:szCs w:val="22"/>
                    </w:rPr>
                    <w:t xml:space="preserve">. </w:t>
                  </w:r>
                </w:p>
              </w:txbxContent>
            </v:textbox>
          </v:shape>
        </w:pict>
      </w:r>
    </w:p>
    <w:p w:rsidRPr="00F53C9E" w:rsidR="00DD0EB9" w:rsidP="00DD0EB9" w:rsidRDefault="00DD0EB9" w14:paraId="388D806A" w14:textId="77777777">
      <w:pPr>
        <w:rPr>
          <w:lang w:val="en-US"/>
        </w:rPr>
      </w:pPr>
    </w:p>
    <w:p w:rsidRPr="00F53C9E" w:rsidR="00DD0EB9" w:rsidP="00DD0EB9" w:rsidRDefault="00DD0EB9" w14:paraId="27842293" w14:textId="77777777">
      <w:pPr>
        <w:rPr>
          <w:lang w:val="en-US"/>
        </w:rPr>
      </w:pPr>
    </w:p>
    <w:p w:rsidRPr="00F53C9E" w:rsidR="00DD0EB9" w:rsidP="00DD0EB9" w:rsidRDefault="00DD0EB9" w14:paraId="132F207F" w14:textId="77777777">
      <w:pPr>
        <w:rPr>
          <w:lang w:val="en-US"/>
        </w:rPr>
      </w:pPr>
    </w:p>
    <w:p w:rsidR="00DD0EB9" w:rsidP="00DD0EB9" w:rsidRDefault="004A7FC6" w14:paraId="11FE595E" w14:textId="77777777">
      <w:pPr>
        <w:rPr>
          <w:lang w:val="en-US"/>
        </w:rPr>
      </w:pPr>
      <w:r>
        <w:rPr>
          <w:noProof/>
        </w:rPr>
        <w:pict w14:anchorId="224CB49E">
          <v:shape xmlns:v="urn:schemas-microsoft-com:vml" xmlns:xvml="urn:schemas-microsoft-com:office:excel" xmlns:o="urn:schemas-microsoft-com:office:office" xmlns:w10="urn:schemas-microsoft-com:office:word" xmlns:pvml="urn:schemas-microsoft-com:office:powerpoint" type="#_x0000_t202" style="position:absolute;margin-left:468pt;margin-top:4.55pt;width:1in;height:1in;z-index:251660288" id="_x0000_s1080" strokecolor="purple" fillcolor="purple">
            <v:fill opacity="3277f"/>
            <o:lock aspectratio="t" v:ext="edit"/>
            <v:textbox style="mso-next-textbox:#_x0000_s1080">
              <w:txbxContent>
                <w:p w:rsidR="004778C9" w:rsidP="00B410A3" w:rsidRDefault="004778C9" w14:paraId="1FB8392F" w14:textId="77777777">
                  <w:pPr>
                    <w:jc w:val="center"/>
                    <w:rPr>
                      <w:rFonts w:ascii="Arial" w:hAnsi="Arial" w:cs="Arial"/>
                      <w:b/>
                      <w:color w:val="800080"/>
                    </w:rPr>
                  </w:pPr>
                  <w:r w:rsidRPr="005845CA">
                    <w:rPr>
                      <w:rFonts w:ascii="Arial" w:hAnsi="Arial" w:cs="Arial"/>
                      <w:shadow/>
                      <w:color w:val="800080"/>
                      <w:sz w:val="48"/>
                      <w:szCs w:val="48"/>
                    </w:rPr>
                    <w:t>IM</w:t>
                  </w:r>
                  <w:r>
                    <w:rPr>
                      <w:rFonts w:ascii="Arial" w:hAnsi="Arial" w:cs="Arial"/>
                      <w:b/>
                      <w:color w:val="800080"/>
                    </w:rPr>
                    <w:t xml:space="preserve"> </w:t>
                  </w:r>
                </w:p>
                <w:p w:rsidRPr="00B410A3" w:rsidR="004778C9" w:rsidP="00B410A3" w:rsidRDefault="00AD057F" w14:paraId="79767A4A" w14:textId="007505EB">
                  <w:pPr>
                    <w:jc w:val="center"/>
                    <w:rPr>
                      <w:rFonts w:ascii="Arial" w:hAnsi="Arial" w:cs="Arial"/>
                      <w:shadow/>
                      <w:color w:val="800080"/>
                      <w:sz w:val="48"/>
                      <w:szCs w:val="48"/>
                    </w:rPr>
                  </w:pPr>
                  <w:r>
                    <w:rPr>
                      <w:rFonts w:ascii="Arial" w:hAnsi="Arial" w:cs="Arial"/>
                      <w:shadow/>
                      <w:color w:val="800080"/>
                      <w:sz w:val="48"/>
                      <w:szCs w:val="48"/>
                    </w:rPr>
                    <w:t>5</w:t>
                  </w:r>
                </w:p>
              </w:txbxContent>
            </v:textbox>
          </v:shape>
        </w:pict>
      </w:r>
    </w:p>
    <w:p w:rsidRPr="00F53C9E" w:rsidR="00DD0EB9" w:rsidP="00DD0EB9" w:rsidRDefault="00DD0EB9" w14:paraId="65B72B96" w14:textId="77777777">
      <w:pPr>
        <w:rPr>
          <w:lang w:val="en-US"/>
        </w:rPr>
      </w:pPr>
    </w:p>
    <w:p w:rsidRPr="00F53C9E" w:rsidR="00DD0EB9" w:rsidP="00DD0EB9" w:rsidRDefault="00DD0EB9" w14:paraId="3F0FFB6D" w14:textId="77777777">
      <w:pPr>
        <w:rPr>
          <w:lang w:val="en-US"/>
        </w:rPr>
      </w:pPr>
    </w:p>
    <w:p w:rsidR="00DD0EB9" w:rsidP="00DD0EB9" w:rsidRDefault="00DD0EB9" w14:paraId="632D4795" w14:textId="77777777">
      <w:pPr>
        <w:jc w:val="right"/>
        <w:rPr>
          <w:lang w:val="en-US"/>
        </w:rPr>
      </w:pPr>
    </w:p>
    <w:p w:rsidRPr="00F53C9E" w:rsidR="00DD0EB9" w:rsidP="00DD0EB9" w:rsidRDefault="00DD0EB9" w14:paraId="5B2007CD" w14:textId="77777777">
      <w:pPr>
        <w:rPr>
          <w:lang w:val="en-US"/>
        </w:rPr>
        <w:sectPr w:rsidRPr="00F53C9E" w:rsidR="00DD0EB9" w:rsidSect="00E27060">
          <w:headerReference r:id="rId7" w:type="default"/>
          <w:footerReference r:id="rId8" w:type="even"/>
          <w:footerReference r:id="rId9" w:type="default"/>
          <w:footerReference r:id="rId10" w:type="first"/>
          <w:pgSz w:w="11900" w:h="16840"/>
          <w:pgMar w:top="568" w:right="682" w:bottom="1440" w:left="710" w:header="708" w:footer="708" w:gutter="0"/>
          <w:cols w:space="708"/>
          <w:titlePg/>
        </w:sectPr>
      </w:pPr>
    </w:p>
    <w:p w:rsidRPr="005845CA" w:rsidR="002B5B8A" w:rsidP="005845CA" w:rsidRDefault="00E27060" w14:paraId="76D83A28" w14:textId="77777777">
      <w:pPr>
        <w:pStyle w:val="TOC1"/>
      </w:pPr>
      <w:bookmarkStart w:id="5" w:name="_Toc210793357"/>
      <w:bookmarkStart w:id="6" w:name="_Toc210793826"/>
      <w:bookmarkStart w:id="7" w:name="_Toc216081115"/>
      <w:bookmarkStart w:id="8" w:name="_Toc216081259"/>
      <w:bookmarkStart w:id="9" w:name="_Toc217120647"/>
      <w:bookmarkStart w:id="10" w:name="_Toc217456350"/>
      <w:r w:rsidRPr="005845CA">
        <w:lastRenderedPageBreak/>
        <w:t>Contents</w:t>
      </w:r>
      <w:bookmarkStart w:id="11" w:name="_Toc222568464"/>
      <w:bookmarkEnd w:id="5"/>
      <w:bookmarkEnd w:id="6"/>
      <w:bookmarkEnd w:id="7"/>
      <w:bookmarkEnd w:id="8"/>
      <w:bookmarkEnd w:id="9"/>
      <w:bookmarkEnd w:id="10"/>
    </w:p>
    <w:p w:rsidR="00755E19" w:rsidP="00755E19" w:rsidRDefault="00755E19" w14:paraId="603C05F1" w14:textId="77777777">
      <w:pPr>
        <w:pStyle w:val="Sub-head"/>
        <w:numPr>
          <w:ilvl w:val="0"/>
          <w:numId w:val="35"/>
        </w:numPr>
        <w:spacing w:before="0" w:after="0"/>
      </w:pPr>
      <w:bookmarkStart w:id="12" w:name="_Toc215382324"/>
      <w:bookmarkStart w:id="13" w:name="_Toc217123990"/>
      <w:bookmarkStart w:id="14" w:name="_Toc217124083"/>
      <w:bookmarkStart w:id="15" w:name="_Toc217124291"/>
      <w:bookmarkStart w:id="16" w:name="_Toc215382325"/>
      <w:bookmarkStart w:id="17" w:name="_Toc217123991"/>
      <w:bookmarkStart w:id="18" w:name="_Toc217124084"/>
      <w:bookmarkStart w:id="19" w:name="_Toc217124292"/>
      <w:bookmarkStart w:id="20" w:name="_Toc215382327"/>
      <w:bookmarkStart w:id="21" w:name="_Toc217123993"/>
      <w:bookmarkStart w:id="22" w:name="_Toc217124086"/>
      <w:bookmarkStart w:id="23" w:name="_Toc217124294"/>
      <w:bookmarkStart w:id="24" w:name="_Toc215382329"/>
      <w:bookmarkStart w:id="25" w:name="_Toc217123995"/>
      <w:bookmarkStart w:id="26" w:name="_Toc217124088"/>
      <w:bookmarkStart w:id="27" w:name="_Toc21712429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 xml:space="preserve">General </w:t>
      </w:r>
      <w:r w:rsidR="000D6102">
        <w:t>requirements</w:t>
      </w:r>
    </w:p>
    <w:p w:rsidRPr="00755E19" w:rsidR="003B77C4" w:rsidP="00755E19" w:rsidRDefault="003B77C4" w14:paraId="79BCE0AA" w14:textId="77777777">
      <w:pPr>
        <w:pStyle w:val="Sub-head"/>
        <w:numPr>
          <w:ilvl w:val="0"/>
          <w:numId w:val="35"/>
        </w:numPr>
        <w:spacing w:before="0" w:after="0"/>
        <w:rPr>
          <w:rFonts w:cs="Arial"/>
          <w:szCs w:val="22"/>
        </w:rPr>
      </w:pPr>
      <w:r w:rsidRPr="00176F73">
        <w:t xml:space="preserve">Specific </w:t>
      </w:r>
      <w:r w:rsidR="000D6102">
        <w:t>r</w:t>
      </w:r>
      <w:r w:rsidRPr="00176F73" w:rsidR="000D6102">
        <w:t>equirements</w:t>
      </w:r>
    </w:p>
    <w:p w:rsidRPr="003B77C4" w:rsidR="00995431" w:rsidP="008A01B1" w:rsidRDefault="00995431" w14:paraId="5E03CC19" w14:textId="77777777">
      <w:pPr>
        <w:autoSpaceDE w:val="false"/>
        <w:autoSpaceDN w:val="false"/>
        <w:adjustRightInd w:val="false"/>
        <w:rPr>
          <w:rFonts w:ascii="Arial" w:hAnsi="Arial" w:cs="Arial"/>
        </w:rPr>
      </w:pPr>
    </w:p>
    <w:p w:rsidR="003E3925" w:rsidP="008A01B1" w:rsidRDefault="003E3925" w14:paraId="52B9BC1D" w14:textId="77777777">
      <w:pPr>
        <w:autoSpaceDE w:val="false"/>
        <w:autoSpaceDN w:val="false"/>
        <w:adjustRightInd w:val="false"/>
        <w:rPr>
          <w:rFonts w:ascii="Arial" w:hAnsi="Arial" w:cs="Arial"/>
          <w:b/>
          <w:sz w:val="22"/>
          <w:szCs w:val="22"/>
        </w:rPr>
      </w:pPr>
    </w:p>
    <w:p w:rsidR="00F55DE7" w:rsidP="005845CA" w:rsidRDefault="00F55DE7" w14:paraId="3A7286FE" w14:textId="77777777">
      <w:pPr>
        <w:pStyle w:val="TOC1"/>
      </w:pPr>
      <w:r>
        <w:t>Related Policy and Procedures</w:t>
      </w:r>
    </w:p>
    <w:p w:rsidRPr="00052614" w:rsidR="003C4BBD" w:rsidP="003C4BBD" w:rsidRDefault="003C4BBD" w14:paraId="56B18BAC" w14:textId="77777777">
      <w:pPr>
        <w:pStyle w:val="Default"/>
        <w:rPr>
          <w:rFonts w:ascii="Arial" w:hAnsi="Arial" w:cs="Arial"/>
          <w:i/>
          <w:sz w:val="22"/>
          <w:szCs w:val="22"/>
        </w:rPr>
      </w:pPr>
      <w:r w:rsidRPr="00052614">
        <w:rPr>
          <w:rFonts w:ascii="Arial" w:hAnsi="Arial" w:cs="Arial"/>
          <w:i/>
          <w:sz w:val="22"/>
          <w:szCs w:val="22"/>
        </w:rPr>
        <w:t>Corrections Act 1986</w:t>
      </w:r>
    </w:p>
    <w:p w:rsidR="004C750A" w:rsidP="00F55DE7" w:rsidRDefault="004C750A" w14:paraId="744837AC" w14:textId="77777777">
      <w:pPr>
        <w:pStyle w:val="Default"/>
        <w:rPr>
          <w:rFonts w:ascii="Arial" w:hAnsi="Arial" w:cs="Arial"/>
          <w:i/>
          <w:sz w:val="22"/>
          <w:szCs w:val="22"/>
        </w:rPr>
      </w:pPr>
      <w:r w:rsidRPr="00052614">
        <w:rPr>
          <w:rFonts w:ascii="Arial" w:hAnsi="Arial" w:cs="Arial"/>
          <w:i/>
          <w:sz w:val="22"/>
          <w:szCs w:val="22"/>
        </w:rPr>
        <w:t>Freedom of Information Act 1982</w:t>
      </w:r>
    </w:p>
    <w:p w:rsidRPr="00052614" w:rsidR="007B58CC" w:rsidP="00F55DE7" w:rsidRDefault="007B58CC" w14:paraId="118CBACC" w14:textId="77777777">
      <w:pPr>
        <w:pStyle w:val="Default"/>
        <w:rPr>
          <w:rFonts w:ascii="Arial" w:hAnsi="Arial" w:cs="Arial"/>
          <w:i/>
          <w:sz w:val="22"/>
          <w:szCs w:val="22"/>
        </w:rPr>
      </w:pPr>
      <w:r>
        <w:rPr>
          <w:rFonts w:ascii="Arial" w:hAnsi="Arial" w:cs="Arial"/>
          <w:i/>
          <w:sz w:val="22"/>
          <w:szCs w:val="22"/>
        </w:rPr>
        <w:t>Sentencing Act 1991</w:t>
      </w:r>
    </w:p>
    <w:p w:rsidRPr="00052614" w:rsidR="004C750A" w:rsidP="004C750A" w:rsidRDefault="004C750A" w14:paraId="5EE6DA95" w14:textId="77777777">
      <w:pPr>
        <w:rPr>
          <w:rFonts w:ascii="Arial" w:hAnsi="Arial" w:cs="Arial"/>
          <w:i/>
          <w:color w:val="000000"/>
          <w:sz w:val="22"/>
          <w:szCs w:val="22"/>
        </w:rPr>
      </w:pPr>
      <w:r w:rsidRPr="00052614">
        <w:rPr>
          <w:rFonts w:ascii="Arial" w:hAnsi="Arial" w:cs="Arial"/>
          <w:i/>
          <w:iCs/>
          <w:color w:val="000000"/>
          <w:sz w:val="22"/>
          <w:szCs w:val="22"/>
        </w:rPr>
        <w:t xml:space="preserve">Information Privacy Act 2000 </w:t>
      </w:r>
    </w:p>
    <w:p w:rsidRPr="007251DB" w:rsidR="00F55DE7" w:rsidP="00F55DE7" w:rsidRDefault="00F55DE7" w14:paraId="595C61FD" w14:textId="6EC28A6D">
      <w:pPr>
        <w:pStyle w:val="BodyText-List"/>
        <w:numPr>
          <w:ilvl w:val="0"/>
          <w:numId w:val="0"/>
        </w:numPr>
        <w:spacing w:after="0"/>
        <w:rPr>
          <w:rFonts w:cs="Arial"/>
          <w:szCs w:val="22"/>
        </w:rPr>
      </w:pPr>
      <w:r w:rsidRPr="007251DB">
        <w:rPr>
          <w:rFonts w:cs="Arial"/>
          <w:szCs w:val="22"/>
        </w:rPr>
        <w:t xml:space="preserve">Corrections Regulations </w:t>
      </w:r>
      <w:r w:rsidR="00AD057F">
        <w:rPr>
          <w:rFonts w:cs="Arial"/>
          <w:szCs w:val="22"/>
        </w:rPr>
        <w:t>2019</w:t>
      </w:r>
    </w:p>
    <w:p w:rsidRPr="00052614" w:rsidR="004C750A" w:rsidP="004C750A" w:rsidRDefault="004C750A" w14:paraId="48281B46" w14:textId="77777777">
      <w:pPr>
        <w:pStyle w:val="ListBullet"/>
        <w:spacing w:after="0"/>
        <w:ind w:left="0" w:firstLine="1"/>
        <w:rPr>
          <w:rFonts w:ascii="Arial" w:hAnsi="Arial" w:cs="Arial"/>
          <w:i/>
          <w:sz w:val="22"/>
          <w:szCs w:val="22"/>
        </w:rPr>
      </w:pPr>
      <w:r w:rsidRPr="00052614">
        <w:rPr>
          <w:rFonts w:ascii="Arial" w:hAnsi="Arial" w:cs="Arial"/>
          <w:i/>
          <w:sz w:val="22"/>
          <w:szCs w:val="22"/>
        </w:rPr>
        <w:t>Charter of Human Rights and Responsibilities Act 2006</w:t>
      </w:r>
    </w:p>
    <w:p w:rsidR="00AD057F" w:rsidP="00AD057F" w:rsidRDefault="00AD057F" w14:paraId="45AB29A4" w14:textId="77777777">
      <w:pPr>
        <w:pStyle w:val="ListBullet"/>
        <w:spacing w:after="0"/>
        <w:ind w:left="0" w:firstLine="1"/>
        <w:rPr>
          <w:rFonts w:ascii="Arial" w:hAnsi="Arial" w:cs="Arial"/>
          <w:sz w:val="22"/>
          <w:szCs w:val="22"/>
        </w:rPr>
      </w:pPr>
      <w:r>
        <w:rPr>
          <w:rFonts w:ascii="Arial" w:hAnsi="Arial" w:cs="Arial"/>
          <w:sz w:val="22"/>
          <w:szCs w:val="22"/>
        </w:rPr>
        <w:t>Department of Justice and Community Safety Information Management Policy</w:t>
      </w:r>
    </w:p>
    <w:p w:rsidRPr="00052614" w:rsidR="00D20B1A" w:rsidP="004C750A" w:rsidRDefault="00D20B1A" w14:paraId="2D522722" w14:textId="77777777">
      <w:pPr>
        <w:pStyle w:val="ListBullet"/>
        <w:spacing w:after="0"/>
        <w:ind w:left="0" w:firstLine="1"/>
        <w:rPr>
          <w:rFonts w:ascii="Arial" w:hAnsi="Arial" w:cs="Arial"/>
          <w:sz w:val="22"/>
          <w:szCs w:val="22"/>
        </w:rPr>
      </w:pPr>
      <w:r>
        <w:rPr>
          <w:rFonts w:ascii="Arial" w:hAnsi="Arial" w:cs="Arial"/>
          <w:sz w:val="22"/>
          <w:szCs w:val="22"/>
        </w:rPr>
        <w:t xml:space="preserve">Commissioners Requirement – </w:t>
      </w:r>
      <w:r w:rsidRPr="00D20B1A">
        <w:rPr>
          <w:rFonts w:ascii="Arial" w:hAnsi="Arial" w:cs="Arial"/>
          <w:i/>
          <w:sz w:val="22"/>
          <w:szCs w:val="22"/>
        </w:rPr>
        <w:t xml:space="preserve">Emergency Management </w:t>
      </w:r>
      <w:r>
        <w:rPr>
          <w:rFonts w:ascii="Arial" w:hAnsi="Arial" w:cs="Arial"/>
          <w:i/>
          <w:sz w:val="22"/>
          <w:szCs w:val="22"/>
        </w:rPr>
        <w:t>D</w:t>
      </w:r>
      <w:r w:rsidRPr="00D20B1A">
        <w:rPr>
          <w:rFonts w:ascii="Arial" w:hAnsi="Arial" w:cs="Arial"/>
          <w:i/>
          <w:sz w:val="22"/>
          <w:szCs w:val="22"/>
        </w:rPr>
        <w:t>ays</w:t>
      </w:r>
    </w:p>
    <w:p w:rsidR="00F55DE7" w:rsidP="00F55DE7" w:rsidRDefault="00323D71" w14:paraId="43B3FC13" w14:textId="77777777">
      <w:pPr>
        <w:pStyle w:val="ListBullet"/>
        <w:spacing w:after="0"/>
        <w:ind w:left="0" w:right="357" w:firstLine="0"/>
        <w:rPr>
          <w:rFonts w:ascii="Arial" w:hAnsi="Arial" w:cs="Arial"/>
          <w:sz w:val="22"/>
          <w:szCs w:val="22"/>
        </w:rPr>
      </w:pPr>
      <w:r w:rsidRPr="00446242">
        <w:rPr>
          <w:rFonts w:ascii="Arial" w:hAnsi="Arial" w:cs="Arial"/>
          <w:sz w:val="22"/>
          <w:szCs w:val="22"/>
        </w:rPr>
        <w:t>Sentence Calculation Manual</w:t>
      </w:r>
    </w:p>
    <w:p w:rsidRPr="00D2346C" w:rsidR="00323D71" w:rsidP="00F55DE7" w:rsidRDefault="00323D71" w14:paraId="6ADA2BA2" w14:textId="77777777">
      <w:pPr>
        <w:pStyle w:val="ListBullet"/>
        <w:spacing w:after="0"/>
        <w:ind w:left="0" w:right="357" w:firstLine="0"/>
        <w:rPr>
          <w:rFonts w:ascii="Arial" w:hAnsi="Arial" w:cs="Arial"/>
          <w:b/>
          <w:sz w:val="22"/>
          <w:szCs w:val="22"/>
        </w:rPr>
      </w:pPr>
      <w:r w:rsidRPr="00446242">
        <w:rPr>
          <w:rFonts w:ascii="Arial" w:hAnsi="Arial" w:cs="Arial"/>
          <w:sz w:val="22"/>
          <w:szCs w:val="22"/>
        </w:rPr>
        <w:t>Review and Action a Request for Prisoner Release</w:t>
      </w:r>
    </w:p>
    <w:p w:rsidR="00F55DE7" w:rsidP="005845CA" w:rsidRDefault="00F55DE7" w14:paraId="4EC8D1AC" w14:textId="77777777">
      <w:pPr>
        <w:pStyle w:val="TOC1"/>
      </w:pPr>
    </w:p>
    <w:p w:rsidR="009E2722" w:rsidP="009E2722" w:rsidRDefault="009E2722" w14:paraId="09209C03" w14:textId="77777777"/>
    <w:p w:rsidR="009E2722" w:rsidP="009E2722" w:rsidRDefault="009E2722" w14:paraId="430DE17A" w14:textId="77777777"/>
    <w:p w:rsidRPr="00755E19" w:rsidR="00E43044" w:rsidP="00755E19" w:rsidRDefault="009E2722" w14:paraId="068FDC9E" w14:textId="77777777">
      <w:pPr>
        <w:pStyle w:val="BodyText"/>
        <w:spacing w:after="0"/>
        <w:rPr>
          <w:rFonts w:ascii="Arial" w:hAnsi="Arial" w:cs="Arial"/>
          <w:b/>
          <w:color w:val="800080"/>
          <w:sz w:val="28"/>
          <w:szCs w:val="28"/>
        </w:rPr>
      </w:pPr>
      <w:bookmarkStart w:id="28" w:name="_GoBack"/>
      <w:bookmarkEnd w:id="28"/>
      <w:r>
        <w:br w:type="page"/>
      </w:r>
      <w:bookmarkStart w:id="29" w:name="Allocation"/>
      <w:bookmarkStart w:id="30" w:name="Allocation6"/>
      <w:bookmarkEnd w:id="29"/>
      <w:bookmarkEnd w:id="30"/>
      <w:r w:rsidRPr="00755E19" w:rsidR="00755E19">
        <w:rPr>
          <w:rFonts w:ascii="Arial" w:hAnsi="Arial" w:cs="Arial"/>
          <w:b/>
          <w:color w:val="800080"/>
          <w:sz w:val="28"/>
          <w:szCs w:val="28"/>
        </w:rPr>
        <w:lastRenderedPageBreak/>
        <w:t>1</w:t>
      </w:r>
      <w:r w:rsidRPr="00755E19" w:rsidR="00E43044">
        <w:rPr>
          <w:rFonts w:ascii="Arial" w:hAnsi="Arial" w:cs="Arial"/>
          <w:b/>
          <w:color w:val="800080"/>
          <w:sz w:val="28"/>
          <w:szCs w:val="28"/>
        </w:rPr>
        <w:t xml:space="preserve">. </w:t>
      </w:r>
      <w:r w:rsidRPr="00755E19" w:rsidR="00C70AAE">
        <w:rPr>
          <w:rFonts w:ascii="Arial" w:hAnsi="Arial" w:cs="Arial"/>
          <w:b/>
          <w:color w:val="800080"/>
          <w:sz w:val="28"/>
          <w:szCs w:val="28"/>
        </w:rPr>
        <w:tab/>
      </w:r>
      <w:r w:rsidRPr="00755E19" w:rsidR="00755E19">
        <w:rPr>
          <w:rFonts w:ascii="Arial" w:hAnsi="Arial" w:cs="Arial"/>
          <w:b/>
          <w:color w:val="800080"/>
          <w:sz w:val="28"/>
          <w:szCs w:val="28"/>
        </w:rPr>
        <w:t xml:space="preserve">General </w:t>
      </w:r>
      <w:r w:rsidR="000D6102">
        <w:rPr>
          <w:rFonts w:ascii="Arial" w:hAnsi="Arial" w:cs="Arial"/>
          <w:b/>
          <w:color w:val="800080"/>
          <w:sz w:val="28"/>
          <w:szCs w:val="28"/>
        </w:rPr>
        <w:t>r</w:t>
      </w:r>
      <w:r w:rsidRPr="00755E19" w:rsidR="000D6102">
        <w:rPr>
          <w:rFonts w:ascii="Arial" w:hAnsi="Arial" w:cs="Arial"/>
          <w:b/>
          <w:color w:val="800080"/>
          <w:sz w:val="28"/>
          <w:szCs w:val="28"/>
        </w:rPr>
        <w:t>equirement</w:t>
      </w:r>
      <w:r w:rsidR="000D6102">
        <w:rPr>
          <w:rFonts w:ascii="Arial" w:hAnsi="Arial" w:cs="Arial"/>
          <w:b/>
          <w:color w:val="800080"/>
          <w:sz w:val="28"/>
          <w:szCs w:val="28"/>
        </w:rPr>
        <w:t>s</w:t>
      </w:r>
    </w:p>
    <w:p w:rsidRPr="00052614" w:rsidR="00E43044" w:rsidP="00667A1A" w:rsidRDefault="00E43044" w14:paraId="580F3DF6" w14:textId="77777777">
      <w:pPr>
        <w:pStyle w:val="BodyText"/>
        <w:spacing w:after="0"/>
        <w:rPr>
          <w:rFonts w:ascii="Arial" w:hAnsi="Arial" w:cs="Arial"/>
          <w:sz w:val="22"/>
          <w:szCs w:val="22"/>
          <w:lang w:val="en-US"/>
        </w:rPr>
      </w:pPr>
    </w:p>
    <w:p w:rsidRPr="00052614" w:rsidR="008C7EFE" w:rsidP="00755E19" w:rsidRDefault="000D6102" w14:paraId="5BC8F8C8" w14:textId="08A3F919">
      <w:pPr>
        <w:pStyle w:val="ListBullet"/>
        <w:tabs>
          <w:tab w:val="clear" w:pos="360"/>
        </w:tabs>
        <w:overflowPunct w:val="false"/>
        <w:autoSpaceDE w:val="false"/>
        <w:autoSpaceDN w:val="false"/>
        <w:adjustRightInd w:val="false"/>
        <w:spacing w:after="0"/>
        <w:ind w:left="0" w:right="0" w:firstLine="0"/>
        <w:jc w:val="left"/>
        <w:textAlignment w:val="baseline"/>
        <w:rPr>
          <w:rFonts w:ascii="Arial" w:hAnsi="Arial" w:cs="Arial"/>
          <w:sz w:val="22"/>
          <w:szCs w:val="22"/>
        </w:rPr>
      </w:pPr>
      <w:r>
        <w:rPr>
          <w:rFonts w:ascii="Arial" w:hAnsi="Arial" w:cs="Arial"/>
          <w:sz w:val="22"/>
          <w:szCs w:val="22"/>
        </w:rPr>
        <w:t>SMD</w:t>
      </w:r>
      <w:r w:rsidRPr="00052614" w:rsidR="00E43044">
        <w:rPr>
          <w:rFonts w:ascii="Arial" w:hAnsi="Arial" w:cs="Arial"/>
          <w:sz w:val="22"/>
          <w:szCs w:val="22"/>
        </w:rPr>
        <w:t xml:space="preserve"> is responsible for ensuring that the recording, </w:t>
      </w:r>
      <w:r w:rsidRPr="00052614" w:rsidR="00AD057F">
        <w:rPr>
          <w:rFonts w:ascii="Arial" w:hAnsi="Arial" w:cs="Arial"/>
          <w:sz w:val="22"/>
          <w:szCs w:val="22"/>
        </w:rPr>
        <w:t>interpret</w:t>
      </w:r>
      <w:r w:rsidR="00AD057F">
        <w:rPr>
          <w:rFonts w:ascii="Arial" w:hAnsi="Arial" w:cs="Arial"/>
          <w:sz w:val="22"/>
          <w:szCs w:val="22"/>
        </w:rPr>
        <w:t>ing</w:t>
      </w:r>
      <w:r w:rsidRPr="00052614" w:rsidR="00AD057F">
        <w:rPr>
          <w:rFonts w:ascii="Arial" w:hAnsi="Arial" w:cs="Arial"/>
          <w:sz w:val="22"/>
          <w:szCs w:val="22"/>
        </w:rPr>
        <w:t xml:space="preserve"> </w:t>
      </w:r>
      <w:r w:rsidRPr="00052614" w:rsidR="00E43044">
        <w:rPr>
          <w:rFonts w:ascii="Arial" w:hAnsi="Arial" w:cs="Arial"/>
          <w:sz w:val="22"/>
          <w:szCs w:val="22"/>
        </w:rPr>
        <w:t xml:space="preserve">and </w:t>
      </w:r>
      <w:r w:rsidRPr="00052614" w:rsidR="00AD057F">
        <w:rPr>
          <w:rFonts w:ascii="Arial" w:hAnsi="Arial" w:cs="Arial"/>
          <w:sz w:val="22"/>
          <w:szCs w:val="22"/>
        </w:rPr>
        <w:t>calculati</w:t>
      </w:r>
      <w:r w:rsidR="002619EF">
        <w:rPr>
          <w:rFonts w:ascii="Arial" w:hAnsi="Arial" w:cs="Arial"/>
          <w:sz w:val="22"/>
          <w:szCs w:val="22"/>
        </w:rPr>
        <w:t>on</w:t>
      </w:r>
      <w:r w:rsidRPr="00052614" w:rsidR="00AD057F">
        <w:rPr>
          <w:rFonts w:ascii="Arial" w:hAnsi="Arial" w:cs="Arial"/>
          <w:sz w:val="22"/>
          <w:szCs w:val="22"/>
        </w:rPr>
        <w:t xml:space="preserve"> </w:t>
      </w:r>
      <w:r w:rsidRPr="00052614" w:rsidR="00E43044">
        <w:rPr>
          <w:rFonts w:ascii="Arial" w:hAnsi="Arial" w:cs="Arial"/>
          <w:sz w:val="22"/>
          <w:szCs w:val="22"/>
        </w:rPr>
        <w:t>of sentences of imprisonment imposed by the courts</w:t>
      </w:r>
      <w:r w:rsidR="00EE27D1">
        <w:rPr>
          <w:rFonts w:ascii="Arial" w:hAnsi="Arial" w:cs="Arial"/>
          <w:sz w:val="22"/>
          <w:szCs w:val="22"/>
        </w:rPr>
        <w:t xml:space="preserve"> </w:t>
      </w:r>
      <w:r w:rsidR="007251DB">
        <w:rPr>
          <w:rFonts w:ascii="Arial" w:hAnsi="Arial" w:cs="Arial"/>
          <w:sz w:val="22"/>
          <w:szCs w:val="22"/>
        </w:rPr>
        <w:t xml:space="preserve">are </w:t>
      </w:r>
      <w:r w:rsidR="00E43DBF">
        <w:rPr>
          <w:rFonts w:ascii="Arial" w:hAnsi="Arial" w:cs="Arial"/>
          <w:sz w:val="22"/>
          <w:szCs w:val="22"/>
        </w:rPr>
        <w:t>lawful and accurate</w:t>
      </w:r>
      <w:r w:rsidRPr="00052614" w:rsidR="00E668B1">
        <w:rPr>
          <w:rFonts w:ascii="Arial" w:hAnsi="Arial" w:cs="Arial"/>
          <w:sz w:val="22"/>
          <w:szCs w:val="22"/>
        </w:rPr>
        <w:t xml:space="preserve">. </w:t>
      </w:r>
    </w:p>
    <w:p w:rsidRPr="00052614" w:rsidR="008C7EFE" w:rsidP="00755E19" w:rsidRDefault="008C7EFE" w14:paraId="47FCF882" w14:textId="77777777">
      <w:pPr>
        <w:rPr>
          <w:rFonts w:ascii="Arial" w:hAnsi="Arial" w:cs="Arial"/>
          <w:sz w:val="22"/>
          <w:szCs w:val="22"/>
        </w:rPr>
      </w:pPr>
    </w:p>
    <w:p w:rsidRPr="00052614" w:rsidR="008C7EFE" w:rsidP="00755E19" w:rsidRDefault="000D6102" w14:paraId="4ED663A0" w14:textId="690927AA">
      <w:pPr>
        <w:rPr>
          <w:rFonts w:ascii="Arial" w:hAnsi="Arial" w:cs="Arial"/>
          <w:sz w:val="22"/>
          <w:szCs w:val="22"/>
        </w:rPr>
      </w:pPr>
      <w:r>
        <w:rPr>
          <w:rFonts w:ascii="Arial" w:hAnsi="Arial" w:cs="Arial"/>
          <w:sz w:val="22"/>
          <w:szCs w:val="22"/>
        </w:rPr>
        <w:t>SCWA</w:t>
      </w:r>
      <w:r w:rsidRPr="00052614" w:rsidR="008C7EFE">
        <w:rPr>
          <w:rFonts w:ascii="Arial" w:hAnsi="Arial" w:cs="Arial"/>
          <w:sz w:val="22"/>
          <w:szCs w:val="22"/>
        </w:rPr>
        <w:t xml:space="preserve"> is responsible for establishing guidelines</w:t>
      </w:r>
      <w:r w:rsidR="000603F0">
        <w:rPr>
          <w:rFonts w:ascii="Arial" w:hAnsi="Arial" w:cs="Arial"/>
          <w:sz w:val="22"/>
          <w:szCs w:val="22"/>
        </w:rPr>
        <w:t xml:space="preserve"> to</w:t>
      </w:r>
      <w:r w:rsidRPr="00052614" w:rsidR="008C7EFE">
        <w:rPr>
          <w:rFonts w:ascii="Arial" w:hAnsi="Arial" w:cs="Arial"/>
          <w:sz w:val="22"/>
          <w:szCs w:val="22"/>
        </w:rPr>
        <w:t xml:space="preserve"> </w:t>
      </w:r>
      <w:r w:rsidRPr="00052614" w:rsidR="000603F0">
        <w:rPr>
          <w:rFonts w:ascii="Arial" w:hAnsi="Arial" w:cs="Arial"/>
          <w:sz w:val="22"/>
          <w:szCs w:val="22"/>
        </w:rPr>
        <w:t>ensur</w:t>
      </w:r>
      <w:r w:rsidR="000603F0">
        <w:rPr>
          <w:rFonts w:ascii="Arial" w:hAnsi="Arial" w:cs="Arial"/>
          <w:sz w:val="22"/>
          <w:szCs w:val="22"/>
        </w:rPr>
        <w:t>e</w:t>
      </w:r>
      <w:r w:rsidRPr="00052614" w:rsidR="000603F0">
        <w:rPr>
          <w:rFonts w:ascii="Arial" w:hAnsi="Arial" w:cs="Arial"/>
          <w:sz w:val="22"/>
          <w:szCs w:val="22"/>
        </w:rPr>
        <w:t xml:space="preserve"> </w:t>
      </w:r>
      <w:r w:rsidRPr="00052614" w:rsidR="008C7EFE">
        <w:rPr>
          <w:rFonts w:ascii="Arial" w:hAnsi="Arial" w:cs="Arial"/>
          <w:sz w:val="22"/>
          <w:szCs w:val="22"/>
        </w:rPr>
        <w:t xml:space="preserve">compliance with legislation, maintaining quality assurance and maintaining electronic records that pertain to prisoner court appearances and the sentencing and remand of prisoners. </w:t>
      </w:r>
    </w:p>
    <w:p w:rsidRPr="00052614" w:rsidR="008C7EFE" w:rsidP="00755E19" w:rsidRDefault="008C7EFE" w14:paraId="11B8C725" w14:textId="77777777">
      <w:pPr>
        <w:rPr>
          <w:rFonts w:ascii="Arial" w:hAnsi="Arial" w:cs="Arial"/>
          <w:sz w:val="22"/>
          <w:szCs w:val="22"/>
        </w:rPr>
      </w:pPr>
    </w:p>
    <w:p w:rsidRPr="00052614" w:rsidR="008C7EFE" w:rsidP="00755E19" w:rsidRDefault="008C7EFE" w14:paraId="78BC9DFF" w14:textId="68453CED">
      <w:pPr>
        <w:rPr>
          <w:rFonts w:ascii="Arial" w:hAnsi="Arial" w:cs="Arial"/>
          <w:sz w:val="22"/>
          <w:szCs w:val="22"/>
        </w:rPr>
      </w:pPr>
      <w:r w:rsidRPr="00052614">
        <w:rPr>
          <w:rFonts w:ascii="Arial" w:hAnsi="Arial" w:cs="Arial"/>
          <w:sz w:val="22"/>
          <w:szCs w:val="22"/>
        </w:rPr>
        <w:t xml:space="preserve">The specific responsibility of the unit is to ensure that interpretations of sentencing decisions as stated on imprisonment warrants accurately reflect and record the intentions of the </w:t>
      </w:r>
      <w:r w:rsidRPr="00052614" w:rsidR="00AD057F">
        <w:rPr>
          <w:rFonts w:ascii="Arial" w:hAnsi="Arial" w:cs="Arial"/>
          <w:sz w:val="22"/>
          <w:szCs w:val="22"/>
        </w:rPr>
        <w:t>judiciary</w:t>
      </w:r>
      <w:r w:rsidRPr="00052614">
        <w:rPr>
          <w:rFonts w:ascii="Arial" w:hAnsi="Arial" w:cs="Arial"/>
          <w:sz w:val="22"/>
          <w:szCs w:val="22"/>
        </w:rPr>
        <w:t xml:space="preserve">. In relation to these activities, </w:t>
      </w:r>
      <w:r w:rsidR="000D6102">
        <w:rPr>
          <w:rFonts w:ascii="Arial" w:hAnsi="Arial" w:cs="Arial"/>
          <w:sz w:val="22"/>
          <w:szCs w:val="22"/>
        </w:rPr>
        <w:t>SCWA</w:t>
      </w:r>
      <w:r w:rsidRPr="00052614">
        <w:rPr>
          <w:rFonts w:ascii="Arial" w:hAnsi="Arial" w:cs="Arial"/>
          <w:sz w:val="22"/>
          <w:szCs w:val="22"/>
        </w:rPr>
        <w:t xml:space="preserve"> provides professional advice, in accordance with the legisla</w:t>
      </w:r>
      <w:r w:rsidR="00755E19">
        <w:rPr>
          <w:rFonts w:ascii="Arial" w:hAnsi="Arial" w:cs="Arial"/>
          <w:sz w:val="22"/>
          <w:szCs w:val="22"/>
        </w:rPr>
        <w:t xml:space="preserve">tive </w:t>
      </w:r>
      <w:r w:rsidR="000D6102">
        <w:rPr>
          <w:rFonts w:ascii="Arial" w:hAnsi="Arial" w:cs="Arial"/>
          <w:sz w:val="22"/>
          <w:szCs w:val="22"/>
        </w:rPr>
        <w:t xml:space="preserve">acts </w:t>
      </w:r>
      <w:r w:rsidR="00755E19">
        <w:rPr>
          <w:rFonts w:ascii="Arial" w:hAnsi="Arial" w:cs="Arial"/>
          <w:sz w:val="22"/>
          <w:szCs w:val="22"/>
        </w:rPr>
        <w:t>outlined above</w:t>
      </w:r>
      <w:r w:rsidRPr="00052614">
        <w:rPr>
          <w:rFonts w:ascii="Arial" w:hAnsi="Arial" w:cs="Arial"/>
          <w:sz w:val="22"/>
          <w:szCs w:val="22"/>
        </w:rPr>
        <w:t xml:space="preserve">, to stakeholders including Corrections Victoria staff, other </w:t>
      </w:r>
      <w:r w:rsidR="00511493">
        <w:rPr>
          <w:rFonts w:ascii="Arial" w:hAnsi="Arial" w:cs="Arial"/>
          <w:sz w:val="22"/>
          <w:szCs w:val="22"/>
        </w:rPr>
        <w:t>g</w:t>
      </w:r>
      <w:r w:rsidRPr="00052614">
        <w:rPr>
          <w:rFonts w:ascii="Arial" w:hAnsi="Arial" w:cs="Arial"/>
          <w:sz w:val="22"/>
          <w:szCs w:val="22"/>
        </w:rPr>
        <w:t xml:space="preserve">overnment </w:t>
      </w:r>
      <w:r w:rsidR="00511493">
        <w:rPr>
          <w:rFonts w:ascii="Arial" w:hAnsi="Arial" w:cs="Arial"/>
          <w:sz w:val="22"/>
          <w:szCs w:val="22"/>
        </w:rPr>
        <w:t>d</w:t>
      </w:r>
      <w:r w:rsidRPr="00052614">
        <w:rPr>
          <w:rFonts w:ascii="Arial" w:hAnsi="Arial" w:cs="Arial"/>
          <w:sz w:val="22"/>
          <w:szCs w:val="22"/>
        </w:rPr>
        <w:t xml:space="preserve">epartments and the public. </w:t>
      </w:r>
    </w:p>
    <w:p w:rsidRPr="00052614" w:rsidR="008C7EFE" w:rsidP="00755E19" w:rsidRDefault="008C7EFE" w14:paraId="77062B61" w14:textId="77777777">
      <w:pPr>
        <w:rPr>
          <w:rFonts w:ascii="Arial" w:hAnsi="Arial" w:cs="Arial"/>
          <w:sz w:val="22"/>
          <w:szCs w:val="22"/>
        </w:rPr>
      </w:pPr>
    </w:p>
    <w:p w:rsidRPr="00052614" w:rsidR="00667A1A" w:rsidP="00755E19" w:rsidRDefault="00667A1A" w14:paraId="42BB303C" w14:textId="77777777">
      <w:pPr>
        <w:rPr>
          <w:rFonts w:ascii="Arial" w:hAnsi="Arial" w:cs="Arial"/>
          <w:sz w:val="22"/>
          <w:szCs w:val="22"/>
        </w:rPr>
      </w:pPr>
      <w:r w:rsidRPr="00052614">
        <w:rPr>
          <w:rFonts w:ascii="Arial" w:hAnsi="Arial" w:cs="Arial"/>
          <w:sz w:val="22"/>
          <w:szCs w:val="22"/>
        </w:rPr>
        <w:t>The objectives of the sentence calculation and remand process are</w:t>
      </w:r>
      <w:r w:rsidR="00511493">
        <w:rPr>
          <w:rFonts w:ascii="Arial" w:hAnsi="Arial" w:cs="Arial"/>
          <w:sz w:val="22"/>
          <w:szCs w:val="22"/>
        </w:rPr>
        <w:t xml:space="preserve"> to</w:t>
      </w:r>
      <w:r w:rsidRPr="00052614">
        <w:rPr>
          <w:rFonts w:ascii="Arial" w:hAnsi="Arial" w:cs="Arial"/>
          <w:sz w:val="22"/>
          <w:szCs w:val="22"/>
        </w:rPr>
        <w:t>:</w:t>
      </w:r>
    </w:p>
    <w:p w:rsidRPr="00052614" w:rsidR="00667A1A" w:rsidP="00755E19" w:rsidRDefault="000D6102" w14:paraId="22363B5A" w14:textId="77777777">
      <w:pPr>
        <w:widowControl w:val="false"/>
        <w:numPr>
          <w:ilvl w:val="0"/>
          <w:numId w:val="30"/>
        </w:numPr>
        <w:spacing w:before="100" w:beforeAutospacing="true"/>
        <w:rPr>
          <w:rFonts w:ascii="Arial" w:hAnsi="Arial" w:cs="Arial"/>
          <w:sz w:val="22"/>
          <w:szCs w:val="22"/>
        </w:rPr>
      </w:pPr>
      <w:r>
        <w:rPr>
          <w:rFonts w:ascii="Arial" w:hAnsi="Arial" w:cs="Arial"/>
          <w:sz w:val="22"/>
          <w:szCs w:val="22"/>
        </w:rPr>
        <w:t>calculate</w:t>
      </w:r>
      <w:r w:rsidRPr="00052614">
        <w:rPr>
          <w:rFonts w:ascii="Arial" w:hAnsi="Arial" w:cs="Arial"/>
          <w:sz w:val="22"/>
          <w:szCs w:val="22"/>
        </w:rPr>
        <w:t xml:space="preserve"> </w:t>
      </w:r>
      <w:r w:rsidRPr="00052614" w:rsidR="00667A1A">
        <w:rPr>
          <w:rFonts w:ascii="Arial" w:hAnsi="Arial" w:cs="Arial"/>
          <w:sz w:val="22"/>
          <w:szCs w:val="22"/>
        </w:rPr>
        <w:t xml:space="preserve">the sentence in accordance with the </w:t>
      </w:r>
      <w:r w:rsidRPr="008C46C5" w:rsidR="00667A1A">
        <w:rPr>
          <w:rFonts w:ascii="Arial" w:hAnsi="Arial" w:cs="Arial"/>
          <w:i/>
          <w:sz w:val="22"/>
          <w:szCs w:val="22"/>
        </w:rPr>
        <w:t>Sentencing Act 1991</w:t>
      </w:r>
    </w:p>
    <w:p w:rsidRPr="00052614" w:rsidR="00667A1A" w:rsidP="00755E19" w:rsidRDefault="00667A1A" w14:paraId="158F9F19" w14:textId="433F3D6B">
      <w:pPr>
        <w:widowControl w:val="false"/>
        <w:numPr>
          <w:ilvl w:val="0"/>
          <w:numId w:val="30"/>
        </w:numPr>
        <w:spacing w:before="100" w:beforeAutospacing="true"/>
        <w:rPr>
          <w:rFonts w:ascii="Arial" w:hAnsi="Arial" w:cs="Arial"/>
          <w:sz w:val="22"/>
          <w:szCs w:val="22"/>
        </w:rPr>
      </w:pPr>
      <w:r w:rsidRPr="00052614">
        <w:rPr>
          <w:rFonts w:ascii="Arial" w:hAnsi="Arial" w:cs="Arial"/>
          <w:sz w:val="22"/>
          <w:szCs w:val="22"/>
        </w:rPr>
        <w:t xml:space="preserve">manage calculation of sentences throughout the </w:t>
      </w:r>
      <w:r w:rsidRPr="00052614" w:rsidR="00AD057F">
        <w:rPr>
          <w:rFonts w:ascii="Arial" w:hAnsi="Arial" w:cs="Arial"/>
          <w:sz w:val="22"/>
          <w:szCs w:val="22"/>
        </w:rPr>
        <w:t>prisoner’s</w:t>
      </w:r>
      <w:r w:rsidRPr="00052614">
        <w:rPr>
          <w:rFonts w:ascii="Arial" w:hAnsi="Arial" w:cs="Arial"/>
          <w:sz w:val="22"/>
          <w:szCs w:val="22"/>
        </w:rPr>
        <w:t xml:space="preserve"> imprisonment cycle</w:t>
      </w:r>
    </w:p>
    <w:p w:rsidRPr="00052614" w:rsidR="00667A1A" w:rsidP="00755E19" w:rsidRDefault="00667A1A" w14:paraId="41D74CC9" w14:textId="3DF635E2">
      <w:pPr>
        <w:widowControl w:val="false"/>
        <w:numPr>
          <w:ilvl w:val="0"/>
          <w:numId w:val="30"/>
        </w:numPr>
        <w:spacing w:before="100" w:beforeAutospacing="true"/>
        <w:rPr>
          <w:rFonts w:ascii="Arial" w:hAnsi="Arial" w:cs="Arial"/>
          <w:sz w:val="22"/>
          <w:szCs w:val="22"/>
        </w:rPr>
      </w:pPr>
      <w:r w:rsidRPr="00052614">
        <w:rPr>
          <w:rFonts w:ascii="Arial" w:hAnsi="Arial" w:cs="Arial"/>
          <w:sz w:val="22"/>
          <w:szCs w:val="22"/>
        </w:rPr>
        <w:t xml:space="preserve">ensure sentence discrepancies are </w:t>
      </w:r>
      <w:r w:rsidR="00EE27D1">
        <w:rPr>
          <w:rFonts w:ascii="Arial" w:hAnsi="Arial" w:cs="Arial"/>
          <w:sz w:val="22"/>
          <w:szCs w:val="22"/>
        </w:rPr>
        <w:t>identified</w:t>
      </w:r>
      <w:r w:rsidRPr="00052614">
        <w:rPr>
          <w:rFonts w:ascii="Arial" w:hAnsi="Arial" w:cs="Arial"/>
          <w:sz w:val="22"/>
          <w:szCs w:val="22"/>
        </w:rPr>
        <w:t xml:space="preserve"> and responded to in </w:t>
      </w:r>
      <w:r w:rsidRPr="00052614" w:rsidR="00AD057F">
        <w:rPr>
          <w:rFonts w:ascii="Arial" w:hAnsi="Arial" w:cs="Arial"/>
          <w:sz w:val="22"/>
          <w:szCs w:val="22"/>
        </w:rPr>
        <w:t>an</w:t>
      </w:r>
      <w:r w:rsidRPr="00052614">
        <w:rPr>
          <w:rFonts w:ascii="Arial" w:hAnsi="Arial" w:cs="Arial"/>
          <w:sz w:val="22"/>
          <w:szCs w:val="22"/>
        </w:rPr>
        <w:t xml:space="preserve"> accurate and efficient </w:t>
      </w:r>
      <w:r w:rsidR="000603F0">
        <w:rPr>
          <w:rFonts w:ascii="Arial" w:hAnsi="Arial" w:cs="Arial"/>
          <w:sz w:val="22"/>
          <w:szCs w:val="22"/>
        </w:rPr>
        <w:t>way</w:t>
      </w:r>
    </w:p>
    <w:p w:rsidRPr="00052614" w:rsidR="00667A1A" w:rsidP="00755E19" w:rsidRDefault="00667A1A" w14:paraId="7BA99887" w14:textId="6222B771">
      <w:pPr>
        <w:widowControl w:val="false"/>
        <w:numPr>
          <w:ilvl w:val="0"/>
          <w:numId w:val="30"/>
        </w:numPr>
        <w:spacing w:before="100" w:beforeAutospacing="true"/>
        <w:rPr>
          <w:rFonts w:ascii="Arial" w:hAnsi="Arial" w:cs="Arial"/>
          <w:sz w:val="22"/>
          <w:szCs w:val="22"/>
        </w:rPr>
      </w:pPr>
      <w:r w:rsidRPr="00052614">
        <w:rPr>
          <w:rFonts w:ascii="Arial" w:hAnsi="Arial" w:cs="Arial"/>
          <w:sz w:val="22"/>
          <w:szCs w:val="22"/>
        </w:rPr>
        <w:t>maintain electronic records for each sentenced prisoner including remand warrants, fine warrants</w:t>
      </w:r>
      <w:r w:rsidR="002619EF">
        <w:rPr>
          <w:rFonts w:ascii="Arial" w:hAnsi="Arial" w:cs="Arial"/>
          <w:sz w:val="22"/>
          <w:szCs w:val="22"/>
        </w:rPr>
        <w:t xml:space="preserve"> and/or</w:t>
      </w:r>
      <w:r w:rsidRPr="00052614">
        <w:rPr>
          <w:rFonts w:ascii="Arial" w:hAnsi="Arial" w:cs="Arial"/>
          <w:sz w:val="22"/>
          <w:szCs w:val="22"/>
        </w:rPr>
        <w:t xml:space="preserve"> imprisonment warrants</w:t>
      </w:r>
    </w:p>
    <w:p w:rsidRPr="00052614" w:rsidR="00667A1A" w:rsidP="00755E19" w:rsidRDefault="00667A1A" w14:paraId="344D6742" w14:textId="77777777">
      <w:pPr>
        <w:widowControl w:val="false"/>
        <w:numPr>
          <w:ilvl w:val="0"/>
          <w:numId w:val="30"/>
        </w:numPr>
        <w:spacing w:before="100" w:beforeAutospacing="true"/>
        <w:rPr>
          <w:rFonts w:ascii="Arial" w:hAnsi="Arial" w:cs="Arial"/>
          <w:sz w:val="22"/>
          <w:szCs w:val="22"/>
        </w:rPr>
      </w:pPr>
      <w:r w:rsidRPr="00052614">
        <w:rPr>
          <w:rFonts w:ascii="Arial" w:hAnsi="Arial" w:cs="Arial"/>
          <w:sz w:val="22"/>
          <w:szCs w:val="22"/>
        </w:rPr>
        <w:t>ensure pre-sentence detention days granted by the judiciary accurately reflect time held in custody for the single matter related to that sentence, and to recommend amendments if necessary</w:t>
      </w:r>
    </w:p>
    <w:p w:rsidRPr="00052614" w:rsidR="00667A1A" w:rsidP="00755E19" w:rsidRDefault="00667A1A" w14:paraId="187F1E54" w14:textId="77777777">
      <w:pPr>
        <w:widowControl w:val="false"/>
        <w:numPr>
          <w:ilvl w:val="0"/>
          <w:numId w:val="30"/>
        </w:numPr>
        <w:spacing w:before="100" w:beforeAutospacing="true"/>
        <w:rPr>
          <w:rFonts w:ascii="Arial" w:hAnsi="Arial" w:cs="Arial"/>
          <w:sz w:val="22"/>
          <w:szCs w:val="22"/>
        </w:rPr>
      </w:pPr>
      <w:r w:rsidRPr="00052614">
        <w:rPr>
          <w:rFonts w:ascii="Arial" w:hAnsi="Arial" w:cs="Arial"/>
          <w:sz w:val="22"/>
          <w:szCs w:val="22"/>
        </w:rPr>
        <w:t>ensure that the sentence calculation guiding principles are implemented in all sentence calculation functions and activities</w:t>
      </w:r>
    </w:p>
    <w:p w:rsidRPr="00052614" w:rsidR="00667A1A" w:rsidP="00076934" w:rsidRDefault="00667A1A" w14:paraId="5FBB3DB4" w14:textId="77777777">
      <w:pPr>
        <w:widowControl w:val="false"/>
        <w:numPr>
          <w:ilvl w:val="0"/>
          <w:numId w:val="30"/>
        </w:numPr>
        <w:spacing w:before="100" w:beforeAutospacing="true"/>
        <w:jc w:val="both"/>
        <w:rPr>
          <w:rFonts w:ascii="Arial" w:hAnsi="Arial" w:cs="Arial"/>
          <w:sz w:val="22"/>
          <w:szCs w:val="22"/>
        </w:rPr>
      </w:pPr>
      <w:r w:rsidRPr="00052614">
        <w:rPr>
          <w:rFonts w:ascii="Arial" w:hAnsi="Arial" w:cs="Arial"/>
          <w:sz w:val="22"/>
          <w:szCs w:val="22"/>
        </w:rPr>
        <w:t xml:space="preserve">ensure all queries are responded to in an efficient and professional manner. </w:t>
      </w:r>
    </w:p>
    <w:p w:rsidRPr="00052614" w:rsidR="00667A1A" w:rsidP="00667A1A" w:rsidRDefault="00667A1A" w14:paraId="2D3AFD48" w14:textId="77777777">
      <w:pPr>
        <w:pStyle w:val="ListBullet"/>
        <w:tabs>
          <w:tab w:val="clear" w:pos="360"/>
        </w:tabs>
        <w:overflowPunct w:val="false"/>
        <w:autoSpaceDE w:val="false"/>
        <w:autoSpaceDN w:val="false"/>
        <w:adjustRightInd w:val="false"/>
        <w:spacing w:after="0"/>
        <w:ind w:left="0" w:right="0" w:firstLine="0"/>
        <w:textAlignment w:val="baseline"/>
        <w:rPr>
          <w:rFonts w:ascii="Arial" w:hAnsi="Arial" w:cs="Arial"/>
          <w:sz w:val="22"/>
          <w:szCs w:val="22"/>
        </w:rPr>
      </w:pPr>
    </w:p>
    <w:p w:rsidR="00667A1A" w:rsidP="008E3DD5" w:rsidRDefault="008E3DD5" w14:paraId="4B13734B" w14:textId="77777777">
      <w:pPr>
        <w:pStyle w:val="ListBullet"/>
        <w:tabs>
          <w:tab w:val="clear" w:pos="360"/>
        </w:tabs>
        <w:overflowPunct w:val="false"/>
        <w:autoSpaceDE w:val="false"/>
        <w:autoSpaceDN w:val="false"/>
        <w:adjustRightInd w:val="false"/>
        <w:spacing w:after="0"/>
        <w:ind w:left="0" w:right="0" w:firstLine="0"/>
        <w:textAlignment w:val="baseline"/>
        <w:rPr>
          <w:rFonts w:ascii="Arial" w:hAnsi="Arial" w:cs="Arial"/>
          <w:b/>
          <w:color w:val="800080"/>
          <w:sz w:val="28"/>
          <w:szCs w:val="28"/>
        </w:rPr>
      </w:pPr>
      <w:r>
        <w:rPr>
          <w:rFonts w:ascii="Arial" w:hAnsi="Arial" w:cs="Arial"/>
          <w:b/>
          <w:color w:val="800080"/>
          <w:sz w:val="28"/>
          <w:szCs w:val="28"/>
        </w:rPr>
        <w:t>2.</w:t>
      </w:r>
      <w:r>
        <w:rPr>
          <w:rFonts w:ascii="Arial" w:hAnsi="Arial" w:cs="Arial"/>
          <w:b/>
          <w:color w:val="800080"/>
          <w:sz w:val="28"/>
          <w:szCs w:val="28"/>
        </w:rPr>
        <w:tab/>
      </w:r>
      <w:r w:rsidRPr="00667A1A" w:rsidR="00667A1A">
        <w:rPr>
          <w:rFonts w:ascii="Arial" w:hAnsi="Arial" w:cs="Arial"/>
          <w:b/>
          <w:color w:val="800080"/>
          <w:sz w:val="28"/>
          <w:szCs w:val="28"/>
        </w:rPr>
        <w:t xml:space="preserve">Specific </w:t>
      </w:r>
      <w:r w:rsidR="000D6102">
        <w:rPr>
          <w:rFonts w:ascii="Arial" w:hAnsi="Arial" w:cs="Arial"/>
          <w:b/>
          <w:color w:val="800080"/>
          <w:sz w:val="28"/>
          <w:szCs w:val="28"/>
        </w:rPr>
        <w:t>r</w:t>
      </w:r>
      <w:r w:rsidRPr="00667A1A" w:rsidR="000D6102">
        <w:rPr>
          <w:rFonts w:ascii="Arial" w:hAnsi="Arial" w:cs="Arial"/>
          <w:b/>
          <w:color w:val="800080"/>
          <w:sz w:val="28"/>
          <w:szCs w:val="28"/>
        </w:rPr>
        <w:t>equirements</w:t>
      </w:r>
    </w:p>
    <w:p w:rsidRPr="00052614" w:rsidR="00667A1A" w:rsidP="00667A1A" w:rsidRDefault="00667A1A" w14:paraId="443AF0AB" w14:textId="77777777">
      <w:pPr>
        <w:pStyle w:val="ListBullet"/>
        <w:tabs>
          <w:tab w:val="clear" w:pos="360"/>
        </w:tabs>
        <w:overflowPunct w:val="false"/>
        <w:autoSpaceDE w:val="false"/>
        <w:autoSpaceDN w:val="false"/>
        <w:adjustRightInd w:val="false"/>
        <w:spacing w:after="0"/>
        <w:ind w:left="0" w:right="0" w:firstLine="0"/>
        <w:textAlignment w:val="baseline"/>
        <w:rPr>
          <w:rFonts w:ascii="Arial" w:hAnsi="Arial" w:cs="Arial"/>
          <w:b/>
          <w:color w:val="800080"/>
          <w:sz w:val="22"/>
          <w:szCs w:val="22"/>
        </w:rPr>
      </w:pPr>
    </w:p>
    <w:p w:rsidR="00323D71" w:rsidP="00667A1A" w:rsidRDefault="00323D71" w14:paraId="242FA398" w14:textId="77777777">
      <w:pPr>
        <w:pStyle w:val="ListBullet"/>
        <w:tabs>
          <w:tab w:val="clear" w:pos="360"/>
        </w:tabs>
        <w:overflowPunct w:val="false"/>
        <w:autoSpaceDE w:val="false"/>
        <w:autoSpaceDN w:val="false"/>
        <w:adjustRightInd w:val="false"/>
        <w:spacing w:after="0"/>
        <w:ind w:left="0" w:right="0" w:firstLine="0"/>
        <w:textAlignment w:val="baseline"/>
        <w:rPr>
          <w:rFonts w:ascii="Arial" w:hAnsi="Arial" w:cs="Arial"/>
          <w:sz w:val="22"/>
          <w:szCs w:val="22"/>
        </w:rPr>
      </w:pPr>
      <w:r>
        <w:rPr>
          <w:rFonts w:ascii="Arial" w:hAnsi="Arial" w:cs="Arial"/>
          <w:sz w:val="22"/>
          <w:szCs w:val="22"/>
        </w:rPr>
        <w:t xml:space="preserve">SCWA has two manuals that govern its specific requirements.  These are the </w:t>
      </w:r>
      <w:r>
        <w:rPr>
          <w:rFonts w:ascii="Arial" w:hAnsi="Arial" w:cs="Arial"/>
          <w:i/>
          <w:iCs/>
          <w:sz w:val="22"/>
          <w:szCs w:val="22"/>
        </w:rPr>
        <w:t>Sentence Calculation Manual</w:t>
      </w:r>
      <w:r>
        <w:rPr>
          <w:rFonts w:ascii="Arial" w:hAnsi="Arial" w:cs="Arial"/>
          <w:sz w:val="22"/>
          <w:szCs w:val="22"/>
        </w:rPr>
        <w:t xml:space="preserve">, which requires Commissioner approval, and the </w:t>
      </w:r>
      <w:r>
        <w:rPr>
          <w:rFonts w:ascii="Arial" w:hAnsi="Arial" w:cs="Arial"/>
          <w:i/>
          <w:iCs/>
          <w:sz w:val="22"/>
          <w:szCs w:val="22"/>
        </w:rPr>
        <w:t>Review and Action a Request for Prisoner Release</w:t>
      </w:r>
      <w:r>
        <w:rPr>
          <w:rFonts w:ascii="Arial" w:hAnsi="Arial" w:cs="Arial"/>
          <w:sz w:val="22"/>
          <w:szCs w:val="22"/>
        </w:rPr>
        <w:t>.</w:t>
      </w:r>
    </w:p>
    <w:p w:rsidRPr="00D2346C" w:rsidR="00323D71" w:rsidP="00667A1A" w:rsidRDefault="00323D71" w14:paraId="52A3BF08" w14:textId="77777777">
      <w:pPr>
        <w:pStyle w:val="ListBullet"/>
        <w:tabs>
          <w:tab w:val="clear" w:pos="360"/>
        </w:tabs>
        <w:overflowPunct w:val="false"/>
        <w:autoSpaceDE w:val="false"/>
        <w:autoSpaceDN w:val="false"/>
        <w:adjustRightInd w:val="false"/>
        <w:spacing w:after="0"/>
        <w:ind w:left="0" w:right="0" w:firstLine="0"/>
        <w:textAlignment w:val="baseline"/>
        <w:rPr>
          <w:rFonts w:ascii="Arial" w:hAnsi="Arial" w:cs="Arial"/>
          <w:sz w:val="22"/>
          <w:szCs w:val="22"/>
        </w:rPr>
      </w:pPr>
    </w:p>
    <w:p w:rsidRPr="00052614" w:rsidR="00667A1A" w:rsidP="00667A1A" w:rsidRDefault="00076934" w14:paraId="6EE47450" w14:textId="68E465C1">
      <w:pPr>
        <w:pStyle w:val="ListBullet"/>
        <w:tabs>
          <w:tab w:val="clear" w:pos="360"/>
        </w:tabs>
        <w:overflowPunct w:val="false"/>
        <w:autoSpaceDE w:val="false"/>
        <w:autoSpaceDN w:val="false"/>
        <w:adjustRightInd w:val="false"/>
        <w:spacing w:after="0"/>
        <w:ind w:left="0" w:right="0" w:firstLine="0"/>
        <w:textAlignment w:val="baseline"/>
        <w:rPr>
          <w:rFonts w:ascii="Arial" w:hAnsi="Arial" w:cs="Arial"/>
          <w:sz w:val="22"/>
          <w:szCs w:val="22"/>
        </w:rPr>
      </w:pPr>
      <w:r w:rsidRPr="00052614">
        <w:rPr>
          <w:rFonts w:ascii="Arial" w:hAnsi="Arial" w:cs="Arial"/>
          <w:sz w:val="22"/>
          <w:szCs w:val="22"/>
        </w:rPr>
        <w:t xml:space="preserve">Specific requirements </w:t>
      </w:r>
      <w:r w:rsidR="00FB76CE">
        <w:rPr>
          <w:rFonts w:ascii="Arial" w:hAnsi="Arial" w:cs="Arial"/>
          <w:sz w:val="22"/>
          <w:szCs w:val="22"/>
        </w:rPr>
        <w:t>include</w:t>
      </w:r>
      <w:r w:rsidRPr="00052614" w:rsidR="00667A1A">
        <w:rPr>
          <w:rFonts w:ascii="Arial" w:hAnsi="Arial" w:cs="Arial"/>
          <w:sz w:val="22"/>
          <w:szCs w:val="22"/>
        </w:rPr>
        <w:t>:</w:t>
      </w:r>
    </w:p>
    <w:p w:rsidRPr="00052614" w:rsidR="00667A1A" w:rsidP="00667A1A" w:rsidRDefault="00667A1A" w14:paraId="4D4F1C2B" w14:textId="77777777">
      <w:pPr>
        <w:pStyle w:val="ListBullet"/>
        <w:tabs>
          <w:tab w:val="clear" w:pos="360"/>
        </w:tabs>
        <w:overflowPunct w:val="false"/>
        <w:autoSpaceDE w:val="false"/>
        <w:autoSpaceDN w:val="false"/>
        <w:adjustRightInd w:val="false"/>
        <w:spacing w:after="0"/>
        <w:ind w:left="0" w:right="0" w:firstLine="0"/>
        <w:textAlignment w:val="baseline"/>
        <w:rPr>
          <w:rFonts w:ascii="Arial" w:hAnsi="Arial" w:cs="Arial"/>
          <w:b/>
          <w:color w:val="800080"/>
          <w:sz w:val="22"/>
          <w:szCs w:val="22"/>
        </w:rPr>
      </w:pPr>
    </w:p>
    <w:p w:rsidRPr="00052614" w:rsidR="00E43044" w:rsidP="00EC2C5A" w:rsidRDefault="002C4AD6" w14:paraId="6EF8883E" w14:textId="77777777">
      <w:pPr>
        <w:pStyle w:val="ListBullet"/>
        <w:numPr>
          <w:ilvl w:val="0"/>
          <w:numId w:val="29"/>
        </w:numPr>
        <w:overflowPunct w:val="false"/>
        <w:autoSpaceDE w:val="false"/>
        <w:autoSpaceDN w:val="false"/>
        <w:adjustRightInd w:val="false"/>
        <w:spacing w:after="0"/>
        <w:ind w:right="0"/>
        <w:jc w:val="left"/>
        <w:textAlignment w:val="baseline"/>
        <w:rPr>
          <w:rFonts w:ascii="Arial" w:hAnsi="Arial" w:cs="Arial"/>
          <w:sz w:val="22"/>
          <w:szCs w:val="22"/>
        </w:rPr>
      </w:pPr>
      <w:r>
        <w:rPr>
          <w:rFonts w:ascii="Arial" w:hAnsi="Arial" w:cs="Arial"/>
          <w:sz w:val="22"/>
          <w:szCs w:val="22"/>
        </w:rPr>
        <w:t>a</w:t>
      </w:r>
      <w:r w:rsidRPr="00052614" w:rsidR="00E43044">
        <w:rPr>
          <w:rFonts w:ascii="Arial" w:hAnsi="Arial" w:cs="Arial"/>
          <w:sz w:val="22"/>
          <w:szCs w:val="22"/>
        </w:rPr>
        <w:t>ll warrant</w:t>
      </w:r>
      <w:r w:rsidR="00E06922">
        <w:rPr>
          <w:rFonts w:ascii="Arial" w:hAnsi="Arial" w:cs="Arial"/>
          <w:sz w:val="22"/>
          <w:szCs w:val="22"/>
        </w:rPr>
        <w:t>s</w:t>
      </w:r>
      <w:r w:rsidRPr="00052614" w:rsidR="00E43044">
        <w:rPr>
          <w:rFonts w:ascii="Arial" w:hAnsi="Arial" w:cs="Arial"/>
          <w:sz w:val="22"/>
          <w:szCs w:val="22"/>
        </w:rPr>
        <w:t xml:space="preserve"> </w:t>
      </w:r>
      <w:r w:rsidR="00FB76CE">
        <w:rPr>
          <w:rFonts w:ascii="Arial" w:hAnsi="Arial" w:cs="Arial"/>
          <w:sz w:val="22"/>
          <w:szCs w:val="22"/>
        </w:rPr>
        <w:t>received by</w:t>
      </w:r>
      <w:r w:rsidRPr="00052614" w:rsidR="00E43044">
        <w:rPr>
          <w:rFonts w:ascii="Arial" w:hAnsi="Arial" w:cs="Arial"/>
          <w:sz w:val="22"/>
          <w:szCs w:val="22"/>
        </w:rPr>
        <w:t xml:space="preserve"> prisons must be transmit</w:t>
      </w:r>
      <w:r w:rsidR="00755E19">
        <w:rPr>
          <w:rFonts w:ascii="Arial" w:hAnsi="Arial" w:cs="Arial"/>
          <w:sz w:val="22"/>
          <w:szCs w:val="22"/>
        </w:rPr>
        <w:t xml:space="preserve">ted to </w:t>
      </w:r>
      <w:r w:rsidR="000D6102">
        <w:rPr>
          <w:rFonts w:ascii="Arial" w:hAnsi="Arial" w:cs="Arial"/>
          <w:sz w:val="22"/>
          <w:szCs w:val="22"/>
        </w:rPr>
        <w:t>SCWA</w:t>
      </w:r>
    </w:p>
    <w:p w:rsidR="00E43044" w:rsidP="00EC2C5A" w:rsidRDefault="00E43044" w14:paraId="4F8F9E92" w14:textId="77777777">
      <w:pPr>
        <w:pStyle w:val="ListBullet"/>
        <w:numPr>
          <w:ilvl w:val="0"/>
          <w:numId w:val="29"/>
        </w:numPr>
        <w:overflowPunct w:val="false"/>
        <w:autoSpaceDE w:val="false"/>
        <w:autoSpaceDN w:val="false"/>
        <w:adjustRightInd w:val="false"/>
        <w:spacing w:after="0"/>
        <w:ind w:right="0"/>
        <w:jc w:val="left"/>
        <w:textAlignment w:val="baseline"/>
        <w:rPr>
          <w:rFonts w:ascii="Arial" w:hAnsi="Arial" w:cs="Arial"/>
          <w:sz w:val="22"/>
          <w:szCs w:val="22"/>
        </w:rPr>
      </w:pPr>
      <w:r w:rsidRPr="00052614">
        <w:rPr>
          <w:rFonts w:ascii="Arial" w:hAnsi="Arial" w:cs="Arial"/>
          <w:sz w:val="22"/>
          <w:szCs w:val="22"/>
        </w:rPr>
        <w:t xml:space="preserve">all original warrants </w:t>
      </w:r>
      <w:r w:rsidR="00FB76CE">
        <w:rPr>
          <w:rFonts w:ascii="Arial" w:hAnsi="Arial" w:cs="Arial"/>
          <w:sz w:val="22"/>
          <w:szCs w:val="22"/>
        </w:rPr>
        <w:t xml:space="preserve">must be </w:t>
      </w:r>
      <w:r w:rsidRPr="00052614">
        <w:rPr>
          <w:rFonts w:ascii="Arial" w:hAnsi="Arial" w:cs="Arial"/>
          <w:sz w:val="22"/>
          <w:szCs w:val="22"/>
        </w:rPr>
        <w:t>maintained in a fireproof cabi</w:t>
      </w:r>
      <w:r w:rsidR="00755E19">
        <w:rPr>
          <w:rFonts w:ascii="Arial" w:hAnsi="Arial" w:cs="Arial"/>
          <w:sz w:val="22"/>
          <w:szCs w:val="22"/>
        </w:rPr>
        <w:t>net and stored in a secure area</w:t>
      </w:r>
    </w:p>
    <w:p w:rsidR="00712F4E" w:rsidP="00712F4E" w:rsidRDefault="00712F4E" w14:paraId="53C31E2E" w14:textId="77777777">
      <w:pPr>
        <w:pStyle w:val="ListBullet"/>
        <w:numPr>
          <w:ilvl w:val="0"/>
          <w:numId w:val="29"/>
        </w:numPr>
        <w:overflowPunct w:val="false"/>
        <w:autoSpaceDE w:val="false"/>
        <w:autoSpaceDN w:val="false"/>
        <w:adjustRightInd w:val="false"/>
        <w:spacing w:after="0"/>
        <w:ind w:right="0"/>
        <w:jc w:val="left"/>
        <w:textAlignment w:val="baseline"/>
        <w:rPr>
          <w:rFonts w:ascii="Arial" w:hAnsi="Arial" w:cs="Arial"/>
          <w:sz w:val="22"/>
          <w:szCs w:val="22"/>
        </w:rPr>
      </w:pPr>
      <w:r>
        <w:rPr>
          <w:rFonts w:ascii="Arial" w:hAnsi="Arial" w:cs="Arial"/>
          <w:sz w:val="22"/>
          <w:szCs w:val="22"/>
        </w:rPr>
        <w:t>a</w:t>
      </w:r>
      <w:r w:rsidRPr="00052614">
        <w:rPr>
          <w:rFonts w:ascii="Arial" w:hAnsi="Arial" w:cs="Arial"/>
          <w:sz w:val="22"/>
          <w:szCs w:val="22"/>
        </w:rPr>
        <w:t xml:space="preserve">ll prisons must receive gaol orders for prisoners to attend court and ensure the prisoner is </w:t>
      </w:r>
      <w:r w:rsidR="00E06922">
        <w:rPr>
          <w:rFonts w:ascii="Arial" w:hAnsi="Arial" w:cs="Arial"/>
          <w:sz w:val="22"/>
          <w:szCs w:val="22"/>
        </w:rPr>
        <w:t>available on the date specified</w:t>
      </w:r>
    </w:p>
    <w:p w:rsidRPr="00052614" w:rsidR="00E06922" w:rsidP="00E06922" w:rsidRDefault="00E06922" w14:paraId="7F69AE10" w14:textId="77777777">
      <w:pPr>
        <w:pStyle w:val="ListBullet"/>
        <w:numPr>
          <w:ilvl w:val="0"/>
          <w:numId w:val="29"/>
        </w:numPr>
        <w:overflowPunct w:val="false"/>
        <w:autoSpaceDE w:val="false"/>
        <w:autoSpaceDN w:val="false"/>
        <w:adjustRightInd w:val="false"/>
        <w:spacing w:after="0"/>
        <w:ind w:right="0"/>
        <w:jc w:val="left"/>
        <w:textAlignment w:val="baseline"/>
        <w:rPr>
          <w:rFonts w:ascii="Arial" w:hAnsi="Arial" w:cs="Arial"/>
          <w:sz w:val="22"/>
          <w:szCs w:val="22"/>
        </w:rPr>
      </w:pPr>
      <w:r>
        <w:rPr>
          <w:rFonts w:ascii="Arial" w:hAnsi="Arial" w:cs="Arial"/>
          <w:sz w:val="22"/>
          <w:szCs w:val="22"/>
        </w:rPr>
        <w:t>a</w:t>
      </w:r>
      <w:r w:rsidRPr="00052614">
        <w:rPr>
          <w:rFonts w:ascii="Arial" w:hAnsi="Arial" w:cs="Arial"/>
          <w:sz w:val="22"/>
          <w:szCs w:val="22"/>
        </w:rPr>
        <w:t>ll prisoners with bail granted warrants but with conditions yet to be met must be returned to court on the eighth day if the bail is not executed prior to that date</w:t>
      </w:r>
    </w:p>
    <w:p w:rsidR="000D6102" w:rsidP="00D2346C" w:rsidRDefault="002619EF" w14:paraId="4814FBEE" w14:textId="4F6E3AC1">
      <w:pPr>
        <w:pStyle w:val="ListBullet"/>
        <w:numPr>
          <w:ilvl w:val="0"/>
          <w:numId w:val="29"/>
        </w:numPr>
        <w:overflowPunct w:val="false"/>
        <w:autoSpaceDE w:val="false"/>
        <w:autoSpaceDN w:val="false"/>
        <w:adjustRightInd w:val="false"/>
        <w:spacing w:after="0"/>
        <w:ind w:right="0"/>
        <w:jc w:val="left"/>
        <w:textAlignment w:val="baseline"/>
        <w:rPr>
          <w:rFonts w:ascii="Arial" w:hAnsi="Arial" w:cs="Arial"/>
          <w:sz w:val="22"/>
          <w:szCs w:val="22"/>
        </w:rPr>
      </w:pPr>
      <w:r>
        <w:rPr>
          <w:rFonts w:ascii="Arial" w:hAnsi="Arial" w:cs="Arial"/>
          <w:sz w:val="22"/>
          <w:szCs w:val="22"/>
        </w:rPr>
        <w:t>verification of all prisoner details</w:t>
      </w:r>
      <w:r w:rsidR="00112B3B">
        <w:rPr>
          <w:rFonts w:ascii="Arial" w:hAnsi="Arial" w:cs="Arial"/>
          <w:sz w:val="22"/>
          <w:szCs w:val="22"/>
        </w:rPr>
        <w:t>.</w:t>
      </w:r>
    </w:p>
    <w:p w:rsidRPr="00052614" w:rsidR="002619EF" w:rsidP="00446242" w:rsidRDefault="002619EF" w14:paraId="6811AD3B" w14:textId="77777777">
      <w:pPr>
        <w:pStyle w:val="ListBullet"/>
        <w:tabs>
          <w:tab w:val="clear" w:pos="360"/>
        </w:tabs>
        <w:overflowPunct w:val="false"/>
        <w:autoSpaceDE w:val="false"/>
        <w:autoSpaceDN w:val="false"/>
        <w:adjustRightInd w:val="false"/>
        <w:spacing w:after="0"/>
        <w:ind w:left="1080" w:right="0" w:firstLine="0"/>
        <w:jc w:val="left"/>
        <w:textAlignment w:val="baseline"/>
        <w:rPr>
          <w:rFonts w:ascii="Arial" w:hAnsi="Arial" w:cs="Arial"/>
          <w:sz w:val="22"/>
          <w:szCs w:val="22"/>
        </w:rPr>
      </w:pPr>
    </w:p>
    <w:p w:rsidRPr="00052614" w:rsidR="009E33BF" w:rsidP="00CA5184" w:rsidRDefault="009E33BF" w14:paraId="092F8D20" w14:textId="77777777">
      <w:pPr>
        <w:pStyle w:val="BodyText"/>
        <w:spacing w:after="0"/>
        <w:rPr>
          <w:rFonts w:ascii="Arial" w:hAnsi="Arial" w:cs="Arial"/>
          <w:b/>
          <w:color w:val="800080"/>
          <w:sz w:val="22"/>
          <w:szCs w:val="22"/>
        </w:rPr>
      </w:pPr>
    </w:p>
    <w:p w:rsidR="00954C5D" w:rsidP="00CA5184" w:rsidRDefault="00954C5D" w14:paraId="0045AC31" w14:textId="77777777">
      <w:pPr>
        <w:pStyle w:val="BodyText"/>
        <w:spacing w:after="0"/>
        <w:rPr>
          <w:rFonts w:ascii="Arial" w:hAnsi="Arial" w:cs="Arial"/>
          <w:b/>
          <w:color w:val="800080"/>
          <w:sz w:val="28"/>
          <w:szCs w:val="28"/>
        </w:rPr>
      </w:pPr>
    </w:p>
    <w:p w:rsidRPr="00201E03" w:rsidR="00A9097F" w:rsidP="000A6221" w:rsidRDefault="00C42634" w14:paraId="0BEB83AF" w14:textId="77777777">
      <w:bookmarkStart w:id="31" w:name="_Toc200162984"/>
      <w:r>
        <w:tab/>
      </w:r>
      <w:bookmarkEnd w:id="31"/>
    </w:p>
    <w:sectPr w:rsidRPr="00201E03" w:rsidR="00A9097F" w:rsidSect="00E27060">
      <w:headerReference r:id="rId11" w:type="even"/>
      <w:pgSz w:w="11904" w:h="16838"/>
      <w:pgMar w:top="851" w:right="682" w:bottom="1136" w:left="710" w:header="708" w:footer="708" w:gutter="0"/>
      <w:cols w:space="708"/>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19022D" w:rsidRDefault="0019022D" w14:paraId="5B13AE17" w14:textId="77777777">
      <w:r>
        <w:separator/>
      </w:r>
    </w:p>
  </w:endnote>
  <w:endnote w:type="continuationSeparator" w:id="0">
    <w:p w:rsidR="0019022D" w:rsidRDefault="0019022D" w14:paraId="38343E33"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4778C9" w:rsidP="00E27060" w:rsidRDefault="004778C9" w14:paraId="637DBB5C" w14:textId="77777777">
    <w:pPr>
      <w:pStyle w:val="Footer"/>
      <w:framePr w:wrap="around" w:hAnchor="margin" w:vAnchor="text" w:xAlign="right" w:y="1"/>
    </w:pPr>
    <w:r>
      <w:fldChar w:fldCharType="begin"/>
    </w:r>
    <w:r>
      <w:instrText xml:space="preserve">PAGE  </w:instrText>
    </w:r>
    <w:r>
      <w:fldChar w:fldCharType="separate"/>
    </w:r>
    <w:r>
      <w:rPr>
        <w:noProof/>
      </w:rPr>
      <w:t>4</w:t>
    </w:r>
    <w:r>
      <w:fldChar w:fldCharType="end"/>
    </w:r>
  </w:p>
  <w:p w:rsidR="004778C9" w:rsidP="00E27060" w:rsidRDefault="004778C9" w14:paraId="69899EC6"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095B2B" w:rsidR="004778C9" w:rsidP="00E27060" w:rsidRDefault="004778C9" w14:paraId="22BFEE39" w14:textId="7ACD0F80">
    <w:pPr>
      <w:pStyle w:val="Footer"/>
      <w:pBdr>
        <w:top w:val="single" w:color="000000" w:sz="2" w:space="1"/>
      </w:pBdr>
    </w:pPr>
    <w:r w:rsidRPr="00BF7411">
      <w:rPr>
        <w:rFonts w:ascii="Arial" w:hAnsi="Arial"/>
        <w:sz w:val="22"/>
        <w:lang w:val="en-US"/>
      </w:rPr>
      <w:t xml:space="preserve">Page </w:t>
    </w:r>
    <w:r w:rsidRPr="00BF7411">
      <w:rPr>
        <w:sz w:val="22"/>
        <w:lang w:val="en-US"/>
      </w:rPr>
      <w:fldChar w:fldCharType="begin"/>
    </w:r>
    <w:r w:rsidRPr="00BF7411">
      <w:rPr>
        <w:rFonts w:ascii="Arial" w:hAnsi="Arial"/>
        <w:sz w:val="22"/>
        <w:lang w:val="en-US"/>
      </w:rPr>
      <w:instrText xml:space="preserve"> PAGE </w:instrText>
    </w:r>
    <w:r w:rsidRPr="00BF7411">
      <w:rPr>
        <w:sz w:val="22"/>
        <w:lang w:val="en-US"/>
      </w:rPr>
      <w:fldChar w:fldCharType="separate"/>
    </w:r>
    <w:r w:rsidR="002619EF">
      <w:rPr>
        <w:rFonts w:ascii="Arial" w:hAnsi="Arial"/>
        <w:noProof/>
        <w:sz w:val="22"/>
        <w:lang w:val="en-US"/>
      </w:rPr>
      <w:t>4</w:t>
    </w:r>
    <w:r w:rsidRPr="00BF7411">
      <w:rPr>
        <w:sz w:val="22"/>
        <w:lang w:val="en-US"/>
      </w:rPr>
      <w:fldChar w:fldCharType="end"/>
    </w:r>
    <w:r w:rsidRPr="00BF7411">
      <w:rPr>
        <w:rFonts w:ascii="Arial" w:hAnsi="Arial"/>
        <w:sz w:val="22"/>
        <w:lang w:val="en-US"/>
      </w:rPr>
      <w:t xml:space="preserve"> of </w:t>
    </w:r>
    <w:r w:rsidRPr="00BF7411">
      <w:rPr>
        <w:sz w:val="22"/>
        <w:lang w:val="en-US"/>
      </w:rPr>
      <w:fldChar w:fldCharType="begin"/>
    </w:r>
    <w:r w:rsidRPr="00BF7411">
      <w:rPr>
        <w:rFonts w:ascii="Arial" w:hAnsi="Arial"/>
        <w:sz w:val="22"/>
        <w:lang w:val="en-US"/>
      </w:rPr>
      <w:instrText xml:space="preserve"> NUMPAGES </w:instrText>
    </w:r>
    <w:r w:rsidRPr="00BF7411">
      <w:rPr>
        <w:sz w:val="22"/>
        <w:lang w:val="en-US"/>
      </w:rPr>
      <w:fldChar w:fldCharType="separate"/>
    </w:r>
    <w:r w:rsidR="002619EF">
      <w:rPr>
        <w:rFonts w:ascii="Arial" w:hAnsi="Arial"/>
        <w:noProof/>
        <w:sz w:val="22"/>
        <w:lang w:val="en-US"/>
      </w:rPr>
      <w:t>4</w:t>
    </w:r>
    <w:r w:rsidRPr="00BF7411">
      <w:rPr>
        <w:sz w:val="22"/>
        <w:lang w:val="en-US"/>
      </w:rPr>
      <w:fldChar w:fldCharType="end"/>
    </w:r>
    <w:r w:rsidRPr="00BF7411">
      <w:rPr>
        <w:rFonts w:ascii="Arial" w:hAnsi="Arial"/>
        <w:sz w:val="22"/>
        <w:lang w:val="en-US"/>
      </w:rPr>
      <w:t xml:space="preserve"> </w:t>
    </w:r>
    <w:r w:rsidRPr="00BF7411">
      <w:rPr>
        <w:rFonts w:ascii="Arial" w:hAnsi="Arial"/>
        <w:sz w:val="22"/>
      </w:rPr>
      <w:t xml:space="preserve">                                                                                                </w:t>
    </w:r>
    <w:r w:rsidRPr="00FF656B">
      <w:rPr>
        <w:rFonts w:ascii="Arial" w:hAnsi="Arial" w:cs="Arial"/>
        <w:sz w:val="22"/>
        <w:szCs w:val="22"/>
      </w:rPr>
      <w:t>Date of issue</w:t>
    </w:r>
    <w:r w:rsidRPr="00FF656B" w:rsidR="00BE0118">
      <w:rPr>
        <w:rFonts w:ascii="Arial" w:hAnsi="Arial" w:cs="Arial"/>
        <w:sz w:val="22"/>
        <w:szCs w:val="22"/>
      </w:rPr>
      <w:t xml:space="preserve">: </w:t>
    </w:r>
    <w:r w:rsidR="001D00C6">
      <w:rPr>
        <w:rFonts w:ascii="Arial" w:hAnsi="Arial" w:cs="Arial"/>
        <w:sz w:val="22"/>
        <w:szCs w:val="22"/>
      </w:rPr>
      <w:t>24/06/2020</w:t>
    </w: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4778C9" w:rsidP="00E27060" w:rsidRDefault="004778C9" w14:paraId="284A2B05" w14:textId="552E4453">
    <w:pPr>
      <w:pStyle w:val="Footer"/>
      <w:pBdr>
        <w:top w:val="single" w:color="000000" w:sz="2" w:space="1"/>
      </w:pBdr>
    </w:pPr>
    <w:r w:rsidRPr="00BF7411">
      <w:rPr>
        <w:rFonts w:ascii="Arial" w:hAnsi="Arial"/>
        <w:sz w:val="22"/>
        <w:lang w:val="en-US"/>
      </w:rPr>
      <w:t xml:space="preserve">Page </w:t>
    </w:r>
    <w:r w:rsidRPr="00BF7411">
      <w:rPr>
        <w:sz w:val="22"/>
        <w:lang w:val="en-US"/>
      </w:rPr>
      <w:fldChar w:fldCharType="begin"/>
    </w:r>
    <w:r w:rsidRPr="00BF7411">
      <w:rPr>
        <w:rFonts w:ascii="Arial" w:hAnsi="Arial"/>
        <w:sz w:val="22"/>
        <w:lang w:val="en-US"/>
      </w:rPr>
      <w:instrText xml:space="preserve"> PAGE </w:instrText>
    </w:r>
    <w:r w:rsidRPr="00BF7411">
      <w:rPr>
        <w:sz w:val="22"/>
        <w:lang w:val="en-US"/>
      </w:rPr>
      <w:fldChar w:fldCharType="separate"/>
    </w:r>
    <w:r w:rsidR="002619EF">
      <w:rPr>
        <w:rFonts w:ascii="Arial" w:hAnsi="Arial"/>
        <w:noProof/>
        <w:sz w:val="22"/>
        <w:lang w:val="en-US"/>
      </w:rPr>
      <w:t>1</w:t>
    </w:r>
    <w:r w:rsidRPr="00BF7411">
      <w:rPr>
        <w:sz w:val="22"/>
        <w:lang w:val="en-US"/>
      </w:rPr>
      <w:fldChar w:fldCharType="end"/>
    </w:r>
    <w:r w:rsidRPr="00BF7411">
      <w:rPr>
        <w:rFonts w:ascii="Arial" w:hAnsi="Arial"/>
        <w:sz w:val="22"/>
        <w:lang w:val="en-US"/>
      </w:rPr>
      <w:t xml:space="preserve"> of </w:t>
    </w:r>
    <w:r w:rsidRPr="00BF7411">
      <w:rPr>
        <w:sz w:val="22"/>
        <w:lang w:val="en-US"/>
      </w:rPr>
      <w:fldChar w:fldCharType="begin"/>
    </w:r>
    <w:r w:rsidRPr="00BF7411">
      <w:rPr>
        <w:rFonts w:ascii="Arial" w:hAnsi="Arial"/>
        <w:sz w:val="22"/>
        <w:lang w:val="en-US"/>
      </w:rPr>
      <w:instrText xml:space="preserve"> NUMPAGES </w:instrText>
    </w:r>
    <w:r w:rsidRPr="00BF7411">
      <w:rPr>
        <w:sz w:val="22"/>
        <w:lang w:val="en-US"/>
      </w:rPr>
      <w:fldChar w:fldCharType="separate"/>
    </w:r>
    <w:r w:rsidR="002619EF">
      <w:rPr>
        <w:rFonts w:ascii="Arial" w:hAnsi="Arial"/>
        <w:noProof/>
        <w:sz w:val="22"/>
        <w:lang w:val="en-US"/>
      </w:rPr>
      <w:t>4</w:t>
    </w:r>
    <w:r w:rsidRPr="00BF7411">
      <w:rPr>
        <w:sz w:val="22"/>
        <w:lang w:val="en-US"/>
      </w:rPr>
      <w:fldChar w:fldCharType="end"/>
    </w:r>
    <w:r w:rsidRPr="00BF7411">
      <w:rPr>
        <w:rFonts w:ascii="Arial" w:hAnsi="Arial"/>
        <w:sz w:val="22"/>
        <w:lang w:val="en-US"/>
      </w:rPr>
      <w:t xml:space="preserve"> </w:t>
    </w:r>
    <w:r w:rsidRPr="00BF7411">
      <w:rPr>
        <w:rFonts w:ascii="Arial" w:hAnsi="Arial"/>
        <w:sz w:val="22"/>
      </w:rPr>
      <w:t xml:space="preserve">                                                                                                </w:t>
    </w:r>
    <w:r w:rsidRPr="00FF656B">
      <w:rPr>
        <w:rFonts w:ascii="Arial" w:hAnsi="Arial" w:cs="Arial"/>
        <w:sz w:val="22"/>
        <w:szCs w:val="22"/>
      </w:rPr>
      <w:t xml:space="preserve">Date of issue:   </w:t>
    </w:r>
    <w:r w:rsidR="001D00C6">
      <w:rPr>
        <w:rFonts w:ascii="Arial" w:hAnsi="Arial" w:cs="Arial"/>
        <w:sz w:val="22"/>
        <w:szCs w:val="22"/>
      </w:rPr>
      <w:t>24/6/2020</w:t>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19022D" w:rsidRDefault="0019022D" w14:paraId="1857B234" w14:textId="77777777">
      <w:r>
        <w:separator/>
      </w:r>
    </w:p>
  </w:footnote>
  <w:footnote w:type="continuationSeparator" w:id="0">
    <w:p w:rsidR="0019022D" w:rsidRDefault="0019022D" w14:paraId="2551C927"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126D18" w:rsidR="004778C9" w:rsidP="00EE403E" w:rsidRDefault="004778C9" w14:paraId="14C0704F" w14:textId="52D0CDD6">
    <w:pPr>
      <w:pBdr>
        <w:top w:val="single" w:color="800080" w:sz="18" w:space="3"/>
        <w:left w:val="single" w:color="800080" w:sz="18" w:space="4"/>
        <w:bottom w:val="single" w:color="800080" w:sz="18" w:space="3"/>
        <w:right w:val="single" w:color="800080" w:sz="18" w:space="0"/>
      </w:pBdr>
      <w:shd w:val="solid" w:color="800080" w:fill="660066"/>
      <w:spacing w:before="60" w:after="160"/>
      <w:ind w:left="142" w:hanging="142"/>
      <w:rPr>
        <w:rFonts w:ascii="Arial" w:hAnsi="Arial"/>
        <w:b/>
        <w:color w:val="FFFFFF"/>
      </w:rPr>
    </w:pPr>
    <w:r>
      <w:rPr>
        <w:rFonts w:ascii="Arial" w:hAnsi="Arial"/>
        <w:b/>
        <w:color w:val="FFFFFF"/>
      </w:rPr>
      <w:t xml:space="preserve">SENTENCE CALCULATION AND WARRANT ADMINISTRATION </w:t>
    </w:r>
    <w:r>
      <w:rPr>
        <w:rFonts w:ascii="Arial" w:hAnsi="Arial"/>
        <w:b/>
        <w:color w:val="FFFFFF"/>
      </w:rPr>
      <w:tab/>
    </w:r>
    <w:r>
      <w:rPr>
        <w:rFonts w:ascii="Arial" w:hAnsi="Arial"/>
        <w:b/>
        <w:color w:val="FFFFFF"/>
      </w:rPr>
      <w:tab/>
    </w:r>
    <w:r>
      <w:rPr>
        <w:rFonts w:ascii="Arial" w:hAnsi="Arial"/>
        <w:b/>
        <w:color w:val="FFFFFF"/>
      </w:rPr>
      <w:tab/>
    </w:r>
    <w:r>
      <w:rPr>
        <w:rFonts w:ascii="Arial" w:hAnsi="Arial"/>
        <w:b/>
        <w:color w:val="FFFFFF"/>
      </w:rPr>
      <w:tab/>
    </w:r>
    <w:r w:rsidR="00AD057F">
      <w:rPr>
        <w:rFonts w:ascii="Arial" w:hAnsi="Arial"/>
        <w:b/>
        <w:color w:val="FFFFFF"/>
      </w:rPr>
      <w:t>IM5</w:t>
    </w:r>
  </w:p>
  <w:p w:rsidR="004778C9" w:rsidRDefault="004778C9" w14:paraId="35A13754"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4778C9" w:rsidRDefault="004778C9" w14:paraId="6C711A95" w14:textId="77777777"/>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FFFFFFFE"/>
    <w:multiLevelType w:val="singleLevel"/>
    <w:tmpl w:val="FFFFFFFF"/>
    <w:lvl w:ilvl="0">
      <w:numFmt w:val="decimal"/>
      <w:lvlText w:val="*"/>
      <w:lvlJc w:val="left"/>
    </w:lvl>
  </w:abstractNum>
  <w:abstractNum w:abstractNumId="1">
    <w:nsid w:val="02565F55"/>
    <w:multiLevelType w:val="hybridMultilevel"/>
    <w:tmpl w:val="036A7458"/>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
    <w:nsid w:val="07A150AF"/>
    <w:multiLevelType w:val="singleLevel"/>
    <w:tmpl w:val="913E6106"/>
    <w:lvl w:ilvl="0">
      <w:start w:val="2"/>
      <w:numFmt w:val="decimal"/>
      <w:pStyle w:val="Style1"/>
      <w:lvlText w:val="%1)"/>
      <w:lvlJc w:val="left"/>
      <w:pPr>
        <w:tabs>
          <w:tab w:val="num" w:pos="567"/>
        </w:tabs>
        <w:ind w:left="567" w:hanging="567"/>
      </w:pPr>
    </w:lvl>
  </w:abstractNum>
  <w:abstractNum w:abstractNumId="3">
    <w:nsid w:val="07FB545C"/>
    <w:multiLevelType w:val="hybridMultilevel"/>
    <w:tmpl w:val="1E98F4C6"/>
    <w:lvl w:ilvl="0" w:tplc="7C52ED22">
      <w:start w:val="1"/>
      <w:numFmt w:val="bullet"/>
      <w:lvlText w:val=""/>
      <w:lvlJc w:val="left"/>
      <w:pPr>
        <w:tabs>
          <w:tab w:val="num" w:pos="720"/>
        </w:tabs>
        <w:ind w:left="720" w:hanging="360"/>
      </w:pPr>
      <w:rPr>
        <w:rFonts w:hint="default" w:ascii="Wingdings" w:hAnsi="Wingdings"/>
        <w:b/>
        <w:color w:val="800080"/>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
    <w:nsid w:val="0B7D6680"/>
    <w:multiLevelType w:val="hybridMultilevel"/>
    <w:tmpl w:val="358C9936"/>
    <w:lvl w:ilvl="0" w:tplc="7C52ED22">
      <w:start w:val="1"/>
      <w:numFmt w:val="bullet"/>
      <w:lvlText w:val=""/>
      <w:lvlJc w:val="left"/>
      <w:pPr>
        <w:tabs>
          <w:tab w:val="num" w:pos="720"/>
        </w:tabs>
        <w:ind w:left="720" w:hanging="360"/>
      </w:pPr>
      <w:rPr>
        <w:rFonts w:hint="default" w:ascii="Wingdings" w:hAnsi="Wingdings"/>
        <w:b/>
        <w:color w:val="800080"/>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5">
    <w:nsid w:val="150341BF"/>
    <w:multiLevelType w:val="hybridMultilevel"/>
    <w:tmpl w:val="CBF63652"/>
    <w:lvl w:ilvl="0" w:tplc="0C09000F">
      <w:start w:val="2"/>
      <w:numFmt w:val="decimal"/>
      <w:lvlText w:val="%1."/>
      <w:lvlJc w:val="left"/>
      <w:pPr>
        <w:tabs>
          <w:tab w:val="num" w:pos="360"/>
        </w:tabs>
        <w:ind w:left="360" w:hanging="360"/>
      </w:pPr>
      <w:rPr>
        <w:rFonts w:hint="default"/>
      </w:rPr>
    </w:lvl>
    <w:lvl w:ilvl="1" w:tplc="0C090019" w:tentative="true">
      <w:start w:val="1"/>
      <w:numFmt w:val="lowerLetter"/>
      <w:lvlText w:val="%2."/>
      <w:lvlJc w:val="left"/>
      <w:pPr>
        <w:tabs>
          <w:tab w:val="num" w:pos="1080"/>
        </w:tabs>
        <w:ind w:left="1080" w:hanging="360"/>
      </w:pPr>
    </w:lvl>
    <w:lvl w:ilvl="2" w:tplc="0C09001B" w:tentative="true">
      <w:start w:val="1"/>
      <w:numFmt w:val="lowerRoman"/>
      <w:lvlText w:val="%3."/>
      <w:lvlJc w:val="right"/>
      <w:pPr>
        <w:tabs>
          <w:tab w:val="num" w:pos="1800"/>
        </w:tabs>
        <w:ind w:left="1800" w:hanging="180"/>
      </w:pPr>
    </w:lvl>
    <w:lvl w:ilvl="3" w:tplc="0C09000F" w:tentative="true">
      <w:start w:val="1"/>
      <w:numFmt w:val="decimal"/>
      <w:lvlText w:val="%4."/>
      <w:lvlJc w:val="left"/>
      <w:pPr>
        <w:tabs>
          <w:tab w:val="num" w:pos="2520"/>
        </w:tabs>
        <w:ind w:left="2520" w:hanging="360"/>
      </w:pPr>
    </w:lvl>
    <w:lvl w:ilvl="4" w:tplc="0C090019" w:tentative="true">
      <w:start w:val="1"/>
      <w:numFmt w:val="lowerLetter"/>
      <w:lvlText w:val="%5."/>
      <w:lvlJc w:val="left"/>
      <w:pPr>
        <w:tabs>
          <w:tab w:val="num" w:pos="3240"/>
        </w:tabs>
        <w:ind w:left="3240" w:hanging="360"/>
      </w:pPr>
    </w:lvl>
    <w:lvl w:ilvl="5" w:tplc="0C09001B" w:tentative="true">
      <w:start w:val="1"/>
      <w:numFmt w:val="lowerRoman"/>
      <w:lvlText w:val="%6."/>
      <w:lvlJc w:val="right"/>
      <w:pPr>
        <w:tabs>
          <w:tab w:val="num" w:pos="3960"/>
        </w:tabs>
        <w:ind w:left="3960" w:hanging="180"/>
      </w:pPr>
    </w:lvl>
    <w:lvl w:ilvl="6" w:tplc="0C09000F" w:tentative="true">
      <w:start w:val="1"/>
      <w:numFmt w:val="decimal"/>
      <w:lvlText w:val="%7."/>
      <w:lvlJc w:val="left"/>
      <w:pPr>
        <w:tabs>
          <w:tab w:val="num" w:pos="4680"/>
        </w:tabs>
        <w:ind w:left="4680" w:hanging="360"/>
      </w:pPr>
    </w:lvl>
    <w:lvl w:ilvl="7" w:tplc="0C090019" w:tentative="true">
      <w:start w:val="1"/>
      <w:numFmt w:val="lowerLetter"/>
      <w:lvlText w:val="%8."/>
      <w:lvlJc w:val="left"/>
      <w:pPr>
        <w:tabs>
          <w:tab w:val="num" w:pos="5400"/>
        </w:tabs>
        <w:ind w:left="5400" w:hanging="360"/>
      </w:pPr>
    </w:lvl>
    <w:lvl w:ilvl="8" w:tplc="0C09001B" w:tentative="true">
      <w:start w:val="1"/>
      <w:numFmt w:val="lowerRoman"/>
      <w:lvlText w:val="%9."/>
      <w:lvlJc w:val="right"/>
      <w:pPr>
        <w:tabs>
          <w:tab w:val="num" w:pos="6120"/>
        </w:tabs>
        <w:ind w:left="6120" w:hanging="180"/>
      </w:pPr>
    </w:lvl>
  </w:abstractNum>
  <w:abstractNum w:abstractNumId="6">
    <w:nsid w:val="15603DAA"/>
    <w:multiLevelType w:val="hybridMultilevel"/>
    <w:tmpl w:val="5114D3F6"/>
    <w:lvl w:ilvl="0" w:tplc="0C09000F">
      <w:start w:val="2"/>
      <w:numFmt w:val="decimal"/>
      <w:lvlText w:val="%1."/>
      <w:lvlJc w:val="left"/>
      <w:pPr>
        <w:tabs>
          <w:tab w:val="num" w:pos="720"/>
        </w:tabs>
        <w:ind w:left="720"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7">
    <w:nsid w:val="15EB1FDD"/>
    <w:multiLevelType w:val="hybridMultilevel"/>
    <w:tmpl w:val="D8A8537A"/>
    <w:lvl w:ilvl="0" w:tplc="0C090017">
      <w:start w:val="1"/>
      <w:numFmt w:val="lowerLetter"/>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8">
    <w:nsid w:val="1BB2206F"/>
    <w:multiLevelType w:val="multilevel"/>
    <w:tmpl w:val="123A971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2AD0348"/>
    <w:multiLevelType w:val="multilevel"/>
    <w:tmpl w:val="123A971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nsid w:val="2D21195C"/>
    <w:multiLevelType w:val="hybridMultilevel"/>
    <w:tmpl w:val="27682B24"/>
    <w:lvl w:ilvl="0" w:tplc="7C52ED22">
      <w:start w:val="1"/>
      <w:numFmt w:val="bullet"/>
      <w:lvlText w:val=""/>
      <w:lvlJc w:val="left"/>
      <w:pPr>
        <w:tabs>
          <w:tab w:val="num" w:pos="720"/>
        </w:tabs>
        <w:ind w:left="720" w:hanging="360"/>
      </w:pPr>
      <w:rPr>
        <w:rFonts w:hint="default" w:ascii="Wingdings" w:hAnsi="Wingdings"/>
        <w:b/>
        <w:color w:val="800080"/>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1">
    <w:nsid w:val="2E511A99"/>
    <w:multiLevelType w:val="hybridMultilevel"/>
    <w:tmpl w:val="5D504D3C"/>
    <w:lvl w:ilvl="0" w:tplc="0C090001">
      <w:start w:val="1"/>
      <w:numFmt w:val="decimal"/>
      <w:lvlText w:val="%1."/>
      <w:lvlJc w:val="left"/>
      <w:pPr>
        <w:tabs>
          <w:tab w:val="num" w:pos="-226"/>
        </w:tabs>
        <w:ind w:left="568" w:hanging="341"/>
      </w:pPr>
      <w:rPr>
        <w:rFonts w:hint="default"/>
      </w:rPr>
    </w:lvl>
    <w:lvl w:ilvl="1" w:tplc="0C090003">
      <w:start w:val="1"/>
      <w:numFmt w:val="bullet"/>
      <w:lvlText w:val=""/>
      <w:lvlJc w:val="left"/>
      <w:pPr>
        <w:tabs>
          <w:tab w:val="num" w:pos="1440"/>
        </w:tabs>
        <w:ind w:left="1440" w:hanging="360"/>
      </w:pPr>
      <w:rPr>
        <w:rFonts w:hint="default" w:ascii="Wingdings" w:hAnsi="Wingdings"/>
      </w:rPr>
    </w:lvl>
    <w:lvl w:ilvl="2" w:tplc="0C090005">
      <w:start w:val="1"/>
      <w:numFmt w:val="bullet"/>
      <w:lvlText w:val=""/>
      <w:lvlJc w:val="left"/>
      <w:pPr>
        <w:tabs>
          <w:tab w:val="num" w:pos="2340"/>
        </w:tabs>
        <w:ind w:left="2340" w:hanging="360"/>
      </w:pPr>
      <w:rPr>
        <w:rFonts w:hint="default" w:ascii="Symbol" w:hAnsi="Symbol"/>
      </w:rPr>
    </w:lvl>
    <w:lvl w:ilvl="3" w:tplc="0C090001" w:tentative="true">
      <w:start w:val="1"/>
      <w:numFmt w:val="decimal"/>
      <w:lvlText w:val="%4."/>
      <w:lvlJc w:val="left"/>
      <w:pPr>
        <w:tabs>
          <w:tab w:val="num" w:pos="2880"/>
        </w:tabs>
        <w:ind w:left="2880" w:hanging="360"/>
      </w:pPr>
    </w:lvl>
    <w:lvl w:ilvl="4" w:tplc="0C090003" w:tentative="true">
      <w:start w:val="1"/>
      <w:numFmt w:val="lowerLetter"/>
      <w:lvlText w:val="%5."/>
      <w:lvlJc w:val="left"/>
      <w:pPr>
        <w:tabs>
          <w:tab w:val="num" w:pos="3600"/>
        </w:tabs>
        <w:ind w:left="3600" w:hanging="360"/>
      </w:pPr>
    </w:lvl>
    <w:lvl w:ilvl="5" w:tplc="0C090005" w:tentative="true">
      <w:start w:val="1"/>
      <w:numFmt w:val="lowerRoman"/>
      <w:lvlText w:val="%6."/>
      <w:lvlJc w:val="right"/>
      <w:pPr>
        <w:tabs>
          <w:tab w:val="num" w:pos="4320"/>
        </w:tabs>
        <w:ind w:left="4320" w:hanging="180"/>
      </w:pPr>
    </w:lvl>
    <w:lvl w:ilvl="6" w:tplc="0C090001" w:tentative="true">
      <w:start w:val="1"/>
      <w:numFmt w:val="decimal"/>
      <w:lvlText w:val="%7."/>
      <w:lvlJc w:val="left"/>
      <w:pPr>
        <w:tabs>
          <w:tab w:val="num" w:pos="5040"/>
        </w:tabs>
        <w:ind w:left="5040" w:hanging="360"/>
      </w:pPr>
    </w:lvl>
    <w:lvl w:ilvl="7" w:tplc="0C090003" w:tentative="true">
      <w:start w:val="1"/>
      <w:numFmt w:val="lowerLetter"/>
      <w:lvlText w:val="%8."/>
      <w:lvlJc w:val="left"/>
      <w:pPr>
        <w:tabs>
          <w:tab w:val="num" w:pos="5760"/>
        </w:tabs>
        <w:ind w:left="5760" w:hanging="360"/>
      </w:pPr>
    </w:lvl>
    <w:lvl w:ilvl="8" w:tplc="0C090005" w:tentative="true">
      <w:start w:val="1"/>
      <w:numFmt w:val="lowerRoman"/>
      <w:lvlText w:val="%9."/>
      <w:lvlJc w:val="right"/>
      <w:pPr>
        <w:tabs>
          <w:tab w:val="num" w:pos="6480"/>
        </w:tabs>
        <w:ind w:left="6480" w:hanging="180"/>
      </w:pPr>
    </w:lvl>
  </w:abstractNum>
  <w:abstractNum w:abstractNumId="12">
    <w:nsid w:val="2E9B2156"/>
    <w:multiLevelType w:val="singleLevel"/>
    <w:tmpl w:val="5E1A9140"/>
    <w:lvl w:ilvl="0">
      <w:start w:val="1"/>
      <w:numFmt w:val="bullet"/>
      <w:pStyle w:val="BodyText-List"/>
      <w:lvlText w:val=""/>
      <w:lvlJc w:val="left"/>
      <w:pPr>
        <w:tabs>
          <w:tab w:val="num" w:pos="1422"/>
        </w:tabs>
        <w:ind w:left="1422" w:hanging="567"/>
      </w:pPr>
      <w:rPr>
        <w:rFonts w:hint="default" w:ascii="Symbol" w:hAnsi="Symbol"/>
        <w:color w:val="auto"/>
        <w:sz w:val="18"/>
      </w:rPr>
    </w:lvl>
  </w:abstractNum>
  <w:abstractNum w:abstractNumId="13">
    <w:nsid w:val="2FE115A0"/>
    <w:multiLevelType w:val="hybridMultilevel"/>
    <w:tmpl w:val="A922E9AC"/>
    <w:lvl w:ilvl="0" w:tplc="0C090003">
      <w:start w:val="1"/>
      <w:numFmt w:val="bullet"/>
      <w:lvlText w:val="o"/>
      <w:lvlJc w:val="left"/>
      <w:pPr>
        <w:tabs>
          <w:tab w:val="num" w:pos="1080"/>
        </w:tabs>
        <w:ind w:left="1080" w:hanging="360"/>
      </w:pPr>
      <w:rPr>
        <w:rFonts w:hint="default" w:ascii="Courier New" w:hAnsi="Courier New" w:cs="Courier New"/>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4">
    <w:nsid w:val="32C26CD5"/>
    <w:multiLevelType w:val="hybridMultilevel"/>
    <w:tmpl w:val="F8687088"/>
    <w:lvl w:ilvl="0" w:tplc="0A0CBA88">
      <w:start w:val="1"/>
      <w:numFmt w:val="decimal"/>
      <w:lvlText w:val="%1."/>
      <w:lvlJc w:val="left"/>
      <w:pPr>
        <w:tabs>
          <w:tab w:val="num" w:pos="1080"/>
        </w:tabs>
        <w:ind w:left="1080" w:hanging="72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5">
    <w:nsid w:val="33046102"/>
    <w:multiLevelType w:val="hybridMultilevel"/>
    <w:tmpl w:val="05C483BE"/>
    <w:lvl w:ilvl="0" w:tplc="0C090009">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6">
    <w:nsid w:val="39EC4699"/>
    <w:multiLevelType w:val="hybridMultilevel"/>
    <w:tmpl w:val="40382ECA"/>
    <w:lvl w:ilvl="0" w:tplc="0C090009">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7">
    <w:nsid w:val="3AF45BCA"/>
    <w:multiLevelType w:val="multilevel"/>
    <w:tmpl w:val="123A971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8">
    <w:nsid w:val="3CAF4212"/>
    <w:multiLevelType w:val="hybridMultilevel"/>
    <w:tmpl w:val="C1B6E640"/>
    <w:lvl w:ilvl="0" w:tplc="7C52ED22">
      <w:start w:val="1"/>
      <w:numFmt w:val="bullet"/>
      <w:lvlText w:val=""/>
      <w:lvlJc w:val="left"/>
      <w:pPr>
        <w:tabs>
          <w:tab w:val="num" w:pos="1080"/>
        </w:tabs>
        <w:ind w:left="1080" w:hanging="360"/>
      </w:pPr>
      <w:rPr>
        <w:rFonts w:hint="default" w:ascii="Wingdings" w:hAnsi="Wingdings"/>
        <w:b/>
        <w:color w:val="800080"/>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9">
    <w:nsid w:val="3FFD19A0"/>
    <w:multiLevelType w:val="multilevel"/>
    <w:tmpl w:val="123A971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0">
    <w:nsid w:val="437F2F1F"/>
    <w:multiLevelType w:val="hybridMultilevel"/>
    <w:tmpl w:val="622CAA14"/>
    <w:lvl w:ilvl="0" w:tplc="0C09000F">
      <w:start w:val="3"/>
      <w:numFmt w:val="decimal"/>
      <w:lvlText w:val="%1."/>
      <w:lvlJc w:val="left"/>
      <w:pPr>
        <w:tabs>
          <w:tab w:val="num" w:pos="720"/>
        </w:tabs>
        <w:ind w:left="720"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1">
    <w:nsid w:val="46656490"/>
    <w:multiLevelType w:val="hybridMultilevel"/>
    <w:tmpl w:val="94700D8A"/>
    <w:lvl w:ilvl="0" w:tplc="723E38B2">
      <w:start w:val="3"/>
      <w:numFmt w:val="decimal"/>
      <w:lvlText w:val="%1."/>
      <w:lvlJc w:val="left"/>
      <w:pPr>
        <w:tabs>
          <w:tab w:val="num" w:pos="720"/>
        </w:tabs>
        <w:ind w:left="720" w:hanging="720"/>
      </w:pPr>
      <w:rPr>
        <w:rFonts w:hint="default"/>
      </w:rPr>
    </w:lvl>
    <w:lvl w:ilvl="1" w:tplc="0C090019" w:tentative="true">
      <w:start w:val="1"/>
      <w:numFmt w:val="lowerLetter"/>
      <w:lvlText w:val="%2."/>
      <w:lvlJc w:val="left"/>
      <w:pPr>
        <w:tabs>
          <w:tab w:val="num" w:pos="1080"/>
        </w:tabs>
        <w:ind w:left="1080" w:hanging="360"/>
      </w:pPr>
    </w:lvl>
    <w:lvl w:ilvl="2" w:tplc="0C09001B" w:tentative="true">
      <w:start w:val="1"/>
      <w:numFmt w:val="lowerRoman"/>
      <w:lvlText w:val="%3."/>
      <w:lvlJc w:val="right"/>
      <w:pPr>
        <w:tabs>
          <w:tab w:val="num" w:pos="1800"/>
        </w:tabs>
        <w:ind w:left="1800" w:hanging="180"/>
      </w:pPr>
    </w:lvl>
    <w:lvl w:ilvl="3" w:tplc="0C09000F" w:tentative="true">
      <w:start w:val="1"/>
      <w:numFmt w:val="decimal"/>
      <w:lvlText w:val="%4."/>
      <w:lvlJc w:val="left"/>
      <w:pPr>
        <w:tabs>
          <w:tab w:val="num" w:pos="2520"/>
        </w:tabs>
        <w:ind w:left="2520" w:hanging="360"/>
      </w:pPr>
    </w:lvl>
    <w:lvl w:ilvl="4" w:tplc="0C090019" w:tentative="true">
      <w:start w:val="1"/>
      <w:numFmt w:val="lowerLetter"/>
      <w:lvlText w:val="%5."/>
      <w:lvlJc w:val="left"/>
      <w:pPr>
        <w:tabs>
          <w:tab w:val="num" w:pos="3240"/>
        </w:tabs>
        <w:ind w:left="3240" w:hanging="360"/>
      </w:pPr>
    </w:lvl>
    <w:lvl w:ilvl="5" w:tplc="0C09001B" w:tentative="true">
      <w:start w:val="1"/>
      <w:numFmt w:val="lowerRoman"/>
      <w:lvlText w:val="%6."/>
      <w:lvlJc w:val="right"/>
      <w:pPr>
        <w:tabs>
          <w:tab w:val="num" w:pos="3960"/>
        </w:tabs>
        <w:ind w:left="3960" w:hanging="180"/>
      </w:pPr>
    </w:lvl>
    <w:lvl w:ilvl="6" w:tplc="0C09000F" w:tentative="true">
      <w:start w:val="1"/>
      <w:numFmt w:val="decimal"/>
      <w:lvlText w:val="%7."/>
      <w:lvlJc w:val="left"/>
      <w:pPr>
        <w:tabs>
          <w:tab w:val="num" w:pos="4680"/>
        </w:tabs>
        <w:ind w:left="4680" w:hanging="360"/>
      </w:pPr>
    </w:lvl>
    <w:lvl w:ilvl="7" w:tplc="0C090019" w:tentative="true">
      <w:start w:val="1"/>
      <w:numFmt w:val="lowerLetter"/>
      <w:lvlText w:val="%8."/>
      <w:lvlJc w:val="left"/>
      <w:pPr>
        <w:tabs>
          <w:tab w:val="num" w:pos="5400"/>
        </w:tabs>
        <w:ind w:left="5400" w:hanging="360"/>
      </w:pPr>
    </w:lvl>
    <w:lvl w:ilvl="8" w:tplc="0C09001B" w:tentative="true">
      <w:start w:val="1"/>
      <w:numFmt w:val="lowerRoman"/>
      <w:lvlText w:val="%9."/>
      <w:lvlJc w:val="right"/>
      <w:pPr>
        <w:tabs>
          <w:tab w:val="num" w:pos="6120"/>
        </w:tabs>
        <w:ind w:left="6120" w:hanging="180"/>
      </w:pPr>
    </w:lvl>
  </w:abstractNum>
  <w:abstractNum w:abstractNumId="22">
    <w:nsid w:val="47426EE7"/>
    <w:multiLevelType w:val="multilevel"/>
    <w:tmpl w:val="123A971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3">
    <w:nsid w:val="552A6DA3"/>
    <w:multiLevelType w:val="hybridMultilevel"/>
    <w:tmpl w:val="93D830B4"/>
    <w:lvl w:ilvl="0" w:tplc="7C52ED22">
      <w:start w:val="1"/>
      <w:numFmt w:val="bullet"/>
      <w:lvlText w:val=""/>
      <w:lvlJc w:val="left"/>
      <w:pPr>
        <w:tabs>
          <w:tab w:val="num" w:pos="720"/>
        </w:tabs>
        <w:ind w:left="720" w:hanging="360"/>
      </w:pPr>
      <w:rPr>
        <w:rFonts w:hint="default" w:ascii="Wingdings" w:hAnsi="Wingdings"/>
        <w:b/>
        <w:color w:val="800080"/>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4">
    <w:nsid w:val="5A081DDC"/>
    <w:multiLevelType w:val="hybridMultilevel"/>
    <w:tmpl w:val="294EFB3E"/>
    <w:lvl w:ilvl="0" w:tplc="7C52ED22">
      <w:start w:val="1"/>
      <w:numFmt w:val="bullet"/>
      <w:lvlText w:val=""/>
      <w:lvlJc w:val="left"/>
      <w:pPr>
        <w:tabs>
          <w:tab w:val="num" w:pos="720"/>
        </w:tabs>
        <w:ind w:left="720" w:hanging="360"/>
      </w:pPr>
      <w:rPr>
        <w:rFonts w:hint="default" w:ascii="Wingdings" w:hAnsi="Wingdings"/>
        <w:b/>
        <w:color w:val="800080"/>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5">
    <w:nsid w:val="5E483F75"/>
    <w:multiLevelType w:val="hybridMultilevel"/>
    <w:tmpl w:val="39666A18"/>
    <w:lvl w:ilvl="0" w:tplc="7C52ED22">
      <w:start w:val="1"/>
      <w:numFmt w:val="bullet"/>
      <w:lvlText w:val=""/>
      <w:lvlJc w:val="left"/>
      <w:pPr>
        <w:tabs>
          <w:tab w:val="num" w:pos="1080"/>
        </w:tabs>
        <w:ind w:left="1080" w:hanging="360"/>
      </w:pPr>
      <w:rPr>
        <w:rFonts w:hint="default" w:ascii="Wingdings" w:hAnsi="Wingdings"/>
        <w:b/>
        <w:color w:val="800080"/>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26">
    <w:nsid w:val="611E0612"/>
    <w:multiLevelType w:val="hybridMultilevel"/>
    <w:tmpl w:val="17B876F4"/>
    <w:lvl w:ilvl="0" w:tplc="8F2647AE">
      <w:start w:val="1"/>
      <w:numFmt w:val="bullet"/>
      <w:pStyle w:val="Tab2"/>
      <w:lvlText w:val=""/>
      <w:lvlJc w:val="left"/>
      <w:pPr>
        <w:tabs>
          <w:tab w:val="num" w:pos="927"/>
        </w:tabs>
        <w:ind w:left="927" w:hanging="360"/>
      </w:pPr>
      <w:rPr>
        <w:rFonts w:hint="default" w:ascii="Wingdings" w:hAnsi="Wingdings"/>
      </w:rPr>
    </w:lvl>
    <w:lvl w:ilvl="1" w:tplc="31807870">
      <w:start w:val="1"/>
      <w:numFmt w:val="bullet"/>
      <w:lvlText w:val="o"/>
      <w:lvlJc w:val="left"/>
      <w:pPr>
        <w:tabs>
          <w:tab w:val="num" w:pos="5766"/>
        </w:tabs>
        <w:ind w:left="5766" w:hanging="360"/>
      </w:pPr>
      <w:rPr>
        <w:rFonts w:hint="default" w:ascii="Courier New" w:hAnsi="Courier New" w:cs="Courier New"/>
      </w:rPr>
    </w:lvl>
    <w:lvl w:ilvl="2" w:tplc="FC7E1510" w:tentative="true">
      <w:start w:val="1"/>
      <w:numFmt w:val="lowerRoman"/>
      <w:lvlText w:val="%3."/>
      <w:lvlJc w:val="right"/>
      <w:pPr>
        <w:tabs>
          <w:tab w:val="num" w:pos="6486"/>
        </w:tabs>
        <w:ind w:left="6486" w:hanging="180"/>
      </w:pPr>
    </w:lvl>
    <w:lvl w:ilvl="3" w:tplc="5E404B0A" w:tentative="true">
      <w:start w:val="1"/>
      <w:numFmt w:val="decimal"/>
      <w:lvlText w:val="%4."/>
      <w:lvlJc w:val="left"/>
      <w:pPr>
        <w:tabs>
          <w:tab w:val="num" w:pos="7206"/>
        </w:tabs>
        <w:ind w:left="7206" w:hanging="360"/>
      </w:pPr>
    </w:lvl>
    <w:lvl w:ilvl="4" w:tplc="33824BD6" w:tentative="true">
      <w:start w:val="1"/>
      <w:numFmt w:val="lowerLetter"/>
      <w:lvlText w:val="%5."/>
      <w:lvlJc w:val="left"/>
      <w:pPr>
        <w:tabs>
          <w:tab w:val="num" w:pos="7926"/>
        </w:tabs>
        <w:ind w:left="7926" w:hanging="360"/>
      </w:pPr>
    </w:lvl>
    <w:lvl w:ilvl="5" w:tplc="B128DFA8" w:tentative="true">
      <w:start w:val="1"/>
      <w:numFmt w:val="lowerRoman"/>
      <w:lvlText w:val="%6."/>
      <w:lvlJc w:val="right"/>
      <w:pPr>
        <w:tabs>
          <w:tab w:val="num" w:pos="8646"/>
        </w:tabs>
        <w:ind w:left="8646" w:hanging="180"/>
      </w:pPr>
    </w:lvl>
    <w:lvl w:ilvl="6" w:tplc="B3626B00" w:tentative="true">
      <w:start w:val="1"/>
      <w:numFmt w:val="decimal"/>
      <w:lvlText w:val="%7."/>
      <w:lvlJc w:val="left"/>
      <w:pPr>
        <w:tabs>
          <w:tab w:val="num" w:pos="9366"/>
        </w:tabs>
        <w:ind w:left="9366" w:hanging="360"/>
      </w:pPr>
    </w:lvl>
    <w:lvl w:ilvl="7" w:tplc="7EFE35D6" w:tentative="true">
      <w:start w:val="1"/>
      <w:numFmt w:val="lowerLetter"/>
      <w:lvlText w:val="%8."/>
      <w:lvlJc w:val="left"/>
      <w:pPr>
        <w:tabs>
          <w:tab w:val="num" w:pos="10086"/>
        </w:tabs>
        <w:ind w:left="10086" w:hanging="360"/>
      </w:pPr>
    </w:lvl>
    <w:lvl w:ilvl="8" w:tplc="CF00E9C8" w:tentative="true">
      <w:start w:val="1"/>
      <w:numFmt w:val="lowerRoman"/>
      <w:lvlText w:val="%9."/>
      <w:lvlJc w:val="right"/>
      <w:pPr>
        <w:tabs>
          <w:tab w:val="num" w:pos="10806"/>
        </w:tabs>
        <w:ind w:left="10806" w:hanging="180"/>
      </w:pPr>
    </w:lvl>
  </w:abstractNum>
  <w:abstractNum w:abstractNumId="27">
    <w:nsid w:val="6D3B464A"/>
    <w:multiLevelType w:val="hybridMultilevel"/>
    <w:tmpl w:val="123A971C"/>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8">
    <w:nsid w:val="6E032AA5"/>
    <w:multiLevelType w:val="multilevel"/>
    <w:tmpl w:val="6A64DA4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E871335"/>
    <w:multiLevelType w:val="hybridMultilevel"/>
    <w:tmpl w:val="03F673F8"/>
    <w:lvl w:ilvl="0" w:tplc="7C52ED22">
      <w:start w:val="1"/>
      <w:numFmt w:val="bullet"/>
      <w:lvlText w:val=""/>
      <w:lvlJc w:val="left"/>
      <w:pPr>
        <w:tabs>
          <w:tab w:val="num" w:pos="1080"/>
        </w:tabs>
        <w:ind w:left="1080" w:hanging="360"/>
      </w:pPr>
      <w:rPr>
        <w:rFonts w:hint="default" w:ascii="Wingdings" w:hAnsi="Wingdings"/>
        <w:b/>
        <w:color w:val="800080"/>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30">
    <w:nsid w:val="70390543"/>
    <w:multiLevelType w:val="hybridMultilevel"/>
    <w:tmpl w:val="339A060E"/>
    <w:lvl w:ilvl="0" w:tplc="7C52ED22">
      <w:start w:val="1"/>
      <w:numFmt w:val="bullet"/>
      <w:lvlText w:val=""/>
      <w:lvlJc w:val="left"/>
      <w:pPr>
        <w:tabs>
          <w:tab w:val="num" w:pos="720"/>
        </w:tabs>
        <w:ind w:left="720" w:hanging="360"/>
      </w:pPr>
      <w:rPr>
        <w:rFonts w:hint="default" w:ascii="Wingdings" w:hAnsi="Wingdings"/>
        <w:b/>
        <w:color w:val="800080"/>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1">
    <w:nsid w:val="7087408A"/>
    <w:multiLevelType w:val="multilevel"/>
    <w:tmpl w:val="70026F6E"/>
    <w:lvl w:ilvl="0">
      <w:start w:val="1"/>
      <w:numFmt w:val="decimal"/>
      <w:pStyle w:val="AppendixHeading1"/>
      <w:lvlText w:val="Appendix %1"/>
      <w:lvlJc w:val="left"/>
      <w:pPr>
        <w:tabs>
          <w:tab w:val="num" w:pos="1800"/>
        </w:tabs>
        <w:ind w:left="149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12979CE"/>
    <w:multiLevelType w:val="multilevel"/>
    <w:tmpl w:val="5E7ACBC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587AF5"/>
    <w:multiLevelType w:val="hybridMultilevel"/>
    <w:tmpl w:val="670E048E"/>
    <w:lvl w:ilvl="0" w:tplc="F7CAC5FC">
      <w:start w:val="1"/>
      <w:numFmt w:val="decimal"/>
      <w:lvlText w:val="%1."/>
      <w:lvlJc w:val="left"/>
      <w:pPr>
        <w:tabs>
          <w:tab w:val="num" w:pos="-226"/>
        </w:tabs>
        <w:ind w:left="568" w:hanging="341"/>
      </w:pPr>
      <w:rPr>
        <w:rFonts w:hint="default"/>
      </w:rPr>
    </w:lvl>
    <w:lvl w:ilvl="1" w:tplc="D6D8CAC8" w:tentative="true">
      <w:start w:val="1"/>
      <w:numFmt w:val="lowerLetter"/>
      <w:lvlText w:val="%2."/>
      <w:lvlJc w:val="left"/>
      <w:pPr>
        <w:tabs>
          <w:tab w:val="num" w:pos="1440"/>
        </w:tabs>
        <w:ind w:left="1440" w:hanging="360"/>
      </w:pPr>
    </w:lvl>
    <w:lvl w:ilvl="2" w:tplc="05D8AF84" w:tentative="true">
      <w:start w:val="1"/>
      <w:numFmt w:val="lowerRoman"/>
      <w:lvlText w:val="%3."/>
      <w:lvlJc w:val="right"/>
      <w:pPr>
        <w:tabs>
          <w:tab w:val="num" w:pos="2160"/>
        </w:tabs>
        <w:ind w:left="2160" w:hanging="180"/>
      </w:pPr>
    </w:lvl>
    <w:lvl w:ilvl="3" w:tplc="00E0D508" w:tentative="true">
      <w:start w:val="1"/>
      <w:numFmt w:val="decimal"/>
      <w:lvlText w:val="%4."/>
      <w:lvlJc w:val="left"/>
      <w:pPr>
        <w:tabs>
          <w:tab w:val="num" w:pos="2880"/>
        </w:tabs>
        <w:ind w:left="2880" w:hanging="360"/>
      </w:pPr>
    </w:lvl>
    <w:lvl w:ilvl="4" w:tplc="14F2D6F6" w:tentative="true">
      <w:start w:val="1"/>
      <w:numFmt w:val="lowerLetter"/>
      <w:lvlText w:val="%5."/>
      <w:lvlJc w:val="left"/>
      <w:pPr>
        <w:tabs>
          <w:tab w:val="num" w:pos="3600"/>
        </w:tabs>
        <w:ind w:left="3600" w:hanging="360"/>
      </w:pPr>
    </w:lvl>
    <w:lvl w:ilvl="5" w:tplc="1C38E936" w:tentative="true">
      <w:start w:val="1"/>
      <w:numFmt w:val="lowerRoman"/>
      <w:lvlText w:val="%6."/>
      <w:lvlJc w:val="right"/>
      <w:pPr>
        <w:tabs>
          <w:tab w:val="num" w:pos="4320"/>
        </w:tabs>
        <w:ind w:left="4320" w:hanging="180"/>
      </w:pPr>
    </w:lvl>
    <w:lvl w:ilvl="6" w:tplc="5336C26E" w:tentative="true">
      <w:start w:val="1"/>
      <w:numFmt w:val="decimal"/>
      <w:lvlText w:val="%7."/>
      <w:lvlJc w:val="left"/>
      <w:pPr>
        <w:tabs>
          <w:tab w:val="num" w:pos="5040"/>
        </w:tabs>
        <w:ind w:left="5040" w:hanging="360"/>
      </w:pPr>
    </w:lvl>
    <w:lvl w:ilvl="7" w:tplc="7696FEAA" w:tentative="true">
      <w:start w:val="1"/>
      <w:numFmt w:val="lowerLetter"/>
      <w:lvlText w:val="%8."/>
      <w:lvlJc w:val="left"/>
      <w:pPr>
        <w:tabs>
          <w:tab w:val="num" w:pos="5760"/>
        </w:tabs>
        <w:ind w:left="5760" w:hanging="360"/>
      </w:pPr>
    </w:lvl>
    <w:lvl w:ilvl="8" w:tplc="64E6251C" w:tentative="true">
      <w:start w:val="1"/>
      <w:numFmt w:val="lowerRoman"/>
      <w:lvlText w:val="%9."/>
      <w:lvlJc w:val="right"/>
      <w:pPr>
        <w:tabs>
          <w:tab w:val="num" w:pos="6480"/>
        </w:tabs>
        <w:ind w:left="6480" w:hanging="180"/>
      </w:pPr>
    </w:lvl>
  </w:abstractNum>
  <w:abstractNum w:abstractNumId="34">
    <w:nsid w:val="758E1E03"/>
    <w:multiLevelType w:val="multilevel"/>
    <w:tmpl w:val="036A7458"/>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26"/>
  </w:num>
  <w:num w:numId="2">
    <w:abstractNumId w:val="11"/>
  </w:num>
  <w:num w:numId="3">
    <w:abstractNumId w:val="33"/>
  </w:num>
  <w:num w:numId="4">
    <w:abstractNumId w:val="31"/>
  </w:num>
  <w:num w:numId="5">
    <w:abstractNumId w:val="12"/>
  </w:num>
  <w:num w:numId="6">
    <w:abstractNumId w:val="2"/>
  </w:num>
  <w:num w:numId="7">
    <w:abstractNumId w:val="7"/>
  </w:num>
  <w:num w:numId="8">
    <w:abstractNumId w:val="32"/>
  </w:num>
  <w:num w:numId="9">
    <w:abstractNumId w:val="1"/>
  </w:num>
  <w:num w:numId="10">
    <w:abstractNumId w:val="34"/>
  </w:num>
  <w:num w:numId="11">
    <w:abstractNumId w:val="3"/>
  </w:num>
  <w:num w:numId="12">
    <w:abstractNumId w:val="27"/>
  </w:num>
  <w:num w:numId="13">
    <w:abstractNumId w:val="8"/>
  </w:num>
  <w:num w:numId="14">
    <w:abstractNumId w:val="30"/>
  </w:num>
  <w:num w:numId="15">
    <w:abstractNumId w:val="17"/>
  </w:num>
  <w:num w:numId="16">
    <w:abstractNumId w:val="10"/>
  </w:num>
  <w:num w:numId="17">
    <w:abstractNumId w:val="19"/>
  </w:num>
  <w:num w:numId="18">
    <w:abstractNumId w:val="23"/>
  </w:num>
  <w:num w:numId="19">
    <w:abstractNumId w:val="9"/>
  </w:num>
  <w:num w:numId="20">
    <w:abstractNumId w:val="4"/>
  </w:num>
  <w:num w:numId="21">
    <w:abstractNumId w:val="22"/>
  </w:num>
  <w:num w:numId="22">
    <w:abstractNumId w:val="24"/>
  </w:num>
  <w:num w:numId="23">
    <w:abstractNumId w:val="15"/>
  </w:num>
  <w:num w:numId="24">
    <w:abstractNumId w:val="0"/>
    <w:lvlOverride w:ilvl="0">
      <w:lvl w:ilvl="0">
        <w:start w:val="1"/>
        <w:numFmt w:val="bullet"/>
        <w:lvlText w:val=""/>
        <w:legacy w:legacy="true" w:legacySpace="0" w:legacyIndent="283"/>
        <w:lvlJc w:val="left"/>
        <w:pPr>
          <w:ind w:left="1003" w:hanging="283"/>
        </w:pPr>
        <w:rPr>
          <w:rFonts w:hint="default" w:ascii="Symbol" w:hAnsi="Symbol"/>
        </w:rPr>
      </w:lvl>
    </w:lvlOverride>
  </w:num>
  <w:num w:numId="25">
    <w:abstractNumId w:val="28"/>
  </w:num>
  <w:num w:numId="26">
    <w:abstractNumId w:val="16"/>
  </w:num>
  <w:num w:numId="27">
    <w:abstractNumId w:val="13"/>
  </w:num>
  <w:num w:numId="28">
    <w:abstractNumId w:val="21"/>
  </w:num>
  <w:num w:numId="29">
    <w:abstractNumId w:val="29"/>
  </w:num>
  <w:num w:numId="30">
    <w:abstractNumId w:val="18"/>
  </w:num>
  <w:num w:numId="31">
    <w:abstractNumId w:val="25"/>
  </w:num>
  <w:num w:numId="32">
    <w:abstractNumId w:val="20"/>
  </w:num>
  <w:num w:numId="33">
    <w:abstractNumId w:val="6"/>
  </w:num>
  <w:num w:numId="34">
    <w:abstractNumId w:val="5"/>
  </w:num>
  <w:num w:numId="35">
    <w:abstractNumId w:val="14"/>
  </w:num>
  <w:numIdMacAtCleanup w:val="7"/>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displayBackgroundShape/>
  <w:proofState w:spelling="clean" w:grammar="clean"/>
  <w:stylePaneFormatFilter w:val="3F01"/>
  <w:doNotTrackMoves/>
  <w:documentProtection w:edit="readOnly" w:enforcement="fals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060"/>
    <w:rsid w:val="00002845"/>
    <w:rsid w:val="00003BD1"/>
    <w:rsid w:val="00012BC0"/>
    <w:rsid w:val="0002509C"/>
    <w:rsid w:val="0003486A"/>
    <w:rsid w:val="00040FCF"/>
    <w:rsid w:val="00044D89"/>
    <w:rsid w:val="00047ED4"/>
    <w:rsid w:val="00052614"/>
    <w:rsid w:val="000530D2"/>
    <w:rsid w:val="000542D3"/>
    <w:rsid w:val="000603F0"/>
    <w:rsid w:val="000605ED"/>
    <w:rsid w:val="00073F36"/>
    <w:rsid w:val="000763D0"/>
    <w:rsid w:val="00076934"/>
    <w:rsid w:val="000922E2"/>
    <w:rsid w:val="00093882"/>
    <w:rsid w:val="00093F1F"/>
    <w:rsid w:val="00096844"/>
    <w:rsid w:val="000A294A"/>
    <w:rsid w:val="000A2B54"/>
    <w:rsid w:val="000A6221"/>
    <w:rsid w:val="000A686D"/>
    <w:rsid w:val="000B0F35"/>
    <w:rsid w:val="000B3E44"/>
    <w:rsid w:val="000B513E"/>
    <w:rsid w:val="000B5C95"/>
    <w:rsid w:val="000C53F6"/>
    <w:rsid w:val="000D0CC9"/>
    <w:rsid w:val="000D283C"/>
    <w:rsid w:val="000D6102"/>
    <w:rsid w:val="000F022C"/>
    <w:rsid w:val="000F085F"/>
    <w:rsid w:val="000F0872"/>
    <w:rsid w:val="000F3F82"/>
    <w:rsid w:val="000F4197"/>
    <w:rsid w:val="001069B8"/>
    <w:rsid w:val="00110E15"/>
    <w:rsid w:val="001127E2"/>
    <w:rsid w:val="00112B3B"/>
    <w:rsid w:val="001138A9"/>
    <w:rsid w:val="00116321"/>
    <w:rsid w:val="00121269"/>
    <w:rsid w:val="00121DFE"/>
    <w:rsid w:val="00122063"/>
    <w:rsid w:val="00124D30"/>
    <w:rsid w:val="00126D18"/>
    <w:rsid w:val="001306FD"/>
    <w:rsid w:val="001307D1"/>
    <w:rsid w:val="00132A67"/>
    <w:rsid w:val="0014026C"/>
    <w:rsid w:val="00141122"/>
    <w:rsid w:val="0014157E"/>
    <w:rsid w:val="001509F2"/>
    <w:rsid w:val="00152967"/>
    <w:rsid w:val="0015370C"/>
    <w:rsid w:val="00160959"/>
    <w:rsid w:val="00164DAF"/>
    <w:rsid w:val="00172379"/>
    <w:rsid w:val="001753EF"/>
    <w:rsid w:val="00176251"/>
    <w:rsid w:val="00176F73"/>
    <w:rsid w:val="00177AA2"/>
    <w:rsid w:val="00180E6B"/>
    <w:rsid w:val="00184AFF"/>
    <w:rsid w:val="00184C4E"/>
    <w:rsid w:val="00184DFA"/>
    <w:rsid w:val="0019022D"/>
    <w:rsid w:val="0019177B"/>
    <w:rsid w:val="001970D8"/>
    <w:rsid w:val="001A02C3"/>
    <w:rsid w:val="001B02FB"/>
    <w:rsid w:val="001B2CC2"/>
    <w:rsid w:val="001B392C"/>
    <w:rsid w:val="001B65AE"/>
    <w:rsid w:val="001C0FCB"/>
    <w:rsid w:val="001C3BCC"/>
    <w:rsid w:val="001D00C6"/>
    <w:rsid w:val="001D1020"/>
    <w:rsid w:val="001D2498"/>
    <w:rsid w:val="001D4A9E"/>
    <w:rsid w:val="001D76FA"/>
    <w:rsid w:val="001E3161"/>
    <w:rsid w:val="001E6D63"/>
    <w:rsid w:val="001F68D2"/>
    <w:rsid w:val="001F711A"/>
    <w:rsid w:val="002005FF"/>
    <w:rsid w:val="002013C9"/>
    <w:rsid w:val="00201E03"/>
    <w:rsid w:val="00203835"/>
    <w:rsid w:val="0021458D"/>
    <w:rsid w:val="00215A13"/>
    <w:rsid w:val="00215EEE"/>
    <w:rsid w:val="00216330"/>
    <w:rsid w:val="00223AE0"/>
    <w:rsid w:val="00235098"/>
    <w:rsid w:val="00236BDE"/>
    <w:rsid w:val="00244AF3"/>
    <w:rsid w:val="00245226"/>
    <w:rsid w:val="00246329"/>
    <w:rsid w:val="00246AE5"/>
    <w:rsid w:val="00247C9C"/>
    <w:rsid w:val="00251C6E"/>
    <w:rsid w:val="00251D1A"/>
    <w:rsid w:val="00254B27"/>
    <w:rsid w:val="00256F03"/>
    <w:rsid w:val="002619EF"/>
    <w:rsid w:val="002623E2"/>
    <w:rsid w:val="002715BB"/>
    <w:rsid w:val="00273DE6"/>
    <w:rsid w:val="002745DD"/>
    <w:rsid w:val="00280685"/>
    <w:rsid w:val="00280AFA"/>
    <w:rsid w:val="00280C5E"/>
    <w:rsid w:val="002862BE"/>
    <w:rsid w:val="002867C4"/>
    <w:rsid w:val="00286A12"/>
    <w:rsid w:val="002900F5"/>
    <w:rsid w:val="002928BB"/>
    <w:rsid w:val="002A0177"/>
    <w:rsid w:val="002A01B3"/>
    <w:rsid w:val="002A3D7C"/>
    <w:rsid w:val="002B1228"/>
    <w:rsid w:val="002B3AE2"/>
    <w:rsid w:val="002B5B8A"/>
    <w:rsid w:val="002C0C0A"/>
    <w:rsid w:val="002C4AD6"/>
    <w:rsid w:val="002D25EE"/>
    <w:rsid w:val="002D2DF4"/>
    <w:rsid w:val="002E3124"/>
    <w:rsid w:val="002F118F"/>
    <w:rsid w:val="00300EE0"/>
    <w:rsid w:val="0030166A"/>
    <w:rsid w:val="00305517"/>
    <w:rsid w:val="0030641C"/>
    <w:rsid w:val="00323D71"/>
    <w:rsid w:val="00325DC3"/>
    <w:rsid w:val="003264F4"/>
    <w:rsid w:val="0033099E"/>
    <w:rsid w:val="003442DE"/>
    <w:rsid w:val="0035030C"/>
    <w:rsid w:val="00355BC8"/>
    <w:rsid w:val="00357D83"/>
    <w:rsid w:val="00363C38"/>
    <w:rsid w:val="00367BA5"/>
    <w:rsid w:val="00373D86"/>
    <w:rsid w:val="0037402B"/>
    <w:rsid w:val="00384CA2"/>
    <w:rsid w:val="003852E2"/>
    <w:rsid w:val="00387EA2"/>
    <w:rsid w:val="003923AA"/>
    <w:rsid w:val="003B331E"/>
    <w:rsid w:val="003B3C25"/>
    <w:rsid w:val="003B77C4"/>
    <w:rsid w:val="003B7A1C"/>
    <w:rsid w:val="003C4BBD"/>
    <w:rsid w:val="003C6CEB"/>
    <w:rsid w:val="003C7D35"/>
    <w:rsid w:val="003E3925"/>
    <w:rsid w:val="003E5210"/>
    <w:rsid w:val="003E5C5F"/>
    <w:rsid w:val="003F743D"/>
    <w:rsid w:val="003F7C2B"/>
    <w:rsid w:val="00405804"/>
    <w:rsid w:val="00407304"/>
    <w:rsid w:val="004243FF"/>
    <w:rsid w:val="0042508A"/>
    <w:rsid w:val="00426840"/>
    <w:rsid w:val="00430CEE"/>
    <w:rsid w:val="00435008"/>
    <w:rsid w:val="00440626"/>
    <w:rsid w:val="00446242"/>
    <w:rsid w:val="00446B8B"/>
    <w:rsid w:val="004552F1"/>
    <w:rsid w:val="00456E5C"/>
    <w:rsid w:val="00467084"/>
    <w:rsid w:val="004770E6"/>
    <w:rsid w:val="004778C9"/>
    <w:rsid w:val="00486E3E"/>
    <w:rsid w:val="00496EFA"/>
    <w:rsid w:val="00497847"/>
    <w:rsid w:val="004A431F"/>
    <w:rsid w:val="004A7FC6"/>
    <w:rsid w:val="004B53CB"/>
    <w:rsid w:val="004C6F2F"/>
    <w:rsid w:val="004C750A"/>
    <w:rsid w:val="004C7E90"/>
    <w:rsid w:val="004D3B42"/>
    <w:rsid w:val="004D649D"/>
    <w:rsid w:val="004E0FF0"/>
    <w:rsid w:val="004F3BF9"/>
    <w:rsid w:val="004F7BA9"/>
    <w:rsid w:val="00500B24"/>
    <w:rsid w:val="005016D5"/>
    <w:rsid w:val="00504A89"/>
    <w:rsid w:val="00505380"/>
    <w:rsid w:val="00511493"/>
    <w:rsid w:val="00515624"/>
    <w:rsid w:val="0051589C"/>
    <w:rsid w:val="005177A3"/>
    <w:rsid w:val="00522774"/>
    <w:rsid w:val="00533E47"/>
    <w:rsid w:val="00536956"/>
    <w:rsid w:val="005444A4"/>
    <w:rsid w:val="00551DC9"/>
    <w:rsid w:val="00552F4C"/>
    <w:rsid w:val="00556607"/>
    <w:rsid w:val="00565394"/>
    <w:rsid w:val="005656BD"/>
    <w:rsid w:val="00565BE1"/>
    <w:rsid w:val="005662A8"/>
    <w:rsid w:val="00576893"/>
    <w:rsid w:val="00583609"/>
    <w:rsid w:val="005845CA"/>
    <w:rsid w:val="00585090"/>
    <w:rsid w:val="00586488"/>
    <w:rsid w:val="005878C6"/>
    <w:rsid w:val="0059138F"/>
    <w:rsid w:val="005934AD"/>
    <w:rsid w:val="005A0DAA"/>
    <w:rsid w:val="005C7286"/>
    <w:rsid w:val="005D2C35"/>
    <w:rsid w:val="005E1864"/>
    <w:rsid w:val="005F1DE5"/>
    <w:rsid w:val="005F374A"/>
    <w:rsid w:val="005F7F83"/>
    <w:rsid w:val="006050CB"/>
    <w:rsid w:val="00615BB9"/>
    <w:rsid w:val="0062353C"/>
    <w:rsid w:val="00624F9E"/>
    <w:rsid w:val="006260E1"/>
    <w:rsid w:val="00626549"/>
    <w:rsid w:val="00627567"/>
    <w:rsid w:val="00630B81"/>
    <w:rsid w:val="00635144"/>
    <w:rsid w:val="006363A9"/>
    <w:rsid w:val="0064258A"/>
    <w:rsid w:val="00643D76"/>
    <w:rsid w:val="00651944"/>
    <w:rsid w:val="00653E9C"/>
    <w:rsid w:val="00655289"/>
    <w:rsid w:val="00667A1A"/>
    <w:rsid w:val="0067335B"/>
    <w:rsid w:val="00677D28"/>
    <w:rsid w:val="0068508E"/>
    <w:rsid w:val="00686942"/>
    <w:rsid w:val="00694B94"/>
    <w:rsid w:val="006A5AD0"/>
    <w:rsid w:val="006B176B"/>
    <w:rsid w:val="006C3942"/>
    <w:rsid w:val="006C4C40"/>
    <w:rsid w:val="006C7767"/>
    <w:rsid w:val="006E5808"/>
    <w:rsid w:val="006E761F"/>
    <w:rsid w:val="006F5D35"/>
    <w:rsid w:val="006F78BE"/>
    <w:rsid w:val="00712F4E"/>
    <w:rsid w:val="007204C9"/>
    <w:rsid w:val="00722909"/>
    <w:rsid w:val="00723024"/>
    <w:rsid w:val="007251DB"/>
    <w:rsid w:val="00730372"/>
    <w:rsid w:val="00736D7E"/>
    <w:rsid w:val="00737713"/>
    <w:rsid w:val="0074382B"/>
    <w:rsid w:val="007511F8"/>
    <w:rsid w:val="00752842"/>
    <w:rsid w:val="00752F48"/>
    <w:rsid w:val="00755E19"/>
    <w:rsid w:val="007575C3"/>
    <w:rsid w:val="007652A9"/>
    <w:rsid w:val="00765725"/>
    <w:rsid w:val="0077093D"/>
    <w:rsid w:val="00771152"/>
    <w:rsid w:val="00775521"/>
    <w:rsid w:val="007802E8"/>
    <w:rsid w:val="0079128B"/>
    <w:rsid w:val="00793423"/>
    <w:rsid w:val="00796541"/>
    <w:rsid w:val="007A33B2"/>
    <w:rsid w:val="007A5090"/>
    <w:rsid w:val="007B040B"/>
    <w:rsid w:val="007B15A7"/>
    <w:rsid w:val="007B58CC"/>
    <w:rsid w:val="007B6129"/>
    <w:rsid w:val="007C1692"/>
    <w:rsid w:val="007C4746"/>
    <w:rsid w:val="007C6C04"/>
    <w:rsid w:val="007C7AC6"/>
    <w:rsid w:val="007D1A00"/>
    <w:rsid w:val="007E3737"/>
    <w:rsid w:val="007E78B1"/>
    <w:rsid w:val="007F4D53"/>
    <w:rsid w:val="007F6949"/>
    <w:rsid w:val="007F75BA"/>
    <w:rsid w:val="00811116"/>
    <w:rsid w:val="00812CB3"/>
    <w:rsid w:val="008200D8"/>
    <w:rsid w:val="00821B7B"/>
    <w:rsid w:val="00826F4A"/>
    <w:rsid w:val="00832B80"/>
    <w:rsid w:val="00835B93"/>
    <w:rsid w:val="00842DF5"/>
    <w:rsid w:val="00850631"/>
    <w:rsid w:val="008506A9"/>
    <w:rsid w:val="00851CAA"/>
    <w:rsid w:val="0085616A"/>
    <w:rsid w:val="0086139F"/>
    <w:rsid w:val="0086556A"/>
    <w:rsid w:val="008665A4"/>
    <w:rsid w:val="0086757F"/>
    <w:rsid w:val="00877E6B"/>
    <w:rsid w:val="00884B85"/>
    <w:rsid w:val="0088651E"/>
    <w:rsid w:val="0088757E"/>
    <w:rsid w:val="00891B50"/>
    <w:rsid w:val="00893854"/>
    <w:rsid w:val="008A01B1"/>
    <w:rsid w:val="008A070B"/>
    <w:rsid w:val="008C46C5"/>
    <w:rsid w:val="008C7EFE"/>
    <w:rsid w:val="008D1C2B"/>
    <w:rsid w:val="008D33A3"/>
    <w:rsid w:val="008D7E01"/>
    <w:rsid w:val="008E04E0"/>
    <w:rsid w:val="008E3DD5"/>
    <w:rsid w:val="008E4011"/>
    <w:rsid w:val="008F3713"/>
    <w:rsid w:val="008F752E"/>
    <w:rsid w:val="00907D50"/>
    <w:rsid w:val="009200AB"/>
    <w:rsid w:val="00921C17"/>
    <w:rsid w:val="0093220D"/>
    <w:rsid w:val="00933795"/>
    <w:rsid w:val="00934F56"/>
    <w:rsid w:val="009377D1"/>
    <w:rsid w:val="00941833"/>
    <w:rsid w:val="009459D1"/>
    <w:rsid w:val="00947A30"/>
    <w:rsid w:val="00950E71"/>
    <w:rsid w:val="00953EFE"/>
    <w:rsid w:val="00954C5D"/>
    <w:rsid w:val="009610C4"/>
    <w:rsid w:val="009611E5"/>
    <w:rsid w:val="0096264A"/>
    <w:rsid w:val="00965A5F"/>
    <w:rsid w:val="00967D4B"/>
    <w:rsid w:val="00967D81"/>
    <w:rsid w:val="00970736"/>
    <w:rsid w:val="00972C9D"/>
    <w:rsid w:val="00973850"/>
    <w:rsid w:val="00973BEE"/>
    <w:rsid w:val="00983296"/>
    <w:rsid w:val="00983CB5"/>
    <w:rsid w:val="0099018B"/>
    <w:rsid w:val="009922E0"/>
    <w:rsid w:val="009929FB"/>
    <w:rsid w:val="00993666"/>
    <w:rsid w:val="00995431"/>
    <w:rsid w:val="009A3F41"/>
    <w:rsid w:val="009A5DE1"/>
    <w:rsid w:val="009B3377"/>
    <w:rsid w:val="009C0138"/>
    <w:rsid w:val="009C43BE"/>
    <w:rsid w:val="009C6B3F"/>
    <w:rsid w:val="009C71A5"/>
    <w:rsid w:val="009C799F"/>
    <w:rsid w:val="009D101C"/>
    <w:rsid w:val="009D22F1"/>
    <w:rsid w:val="009E0B7C"/>
    <w:rsid w:val="009E2722"/>
    <w:rsid w:val="009E33BF"/>
    <w:rsid w:val="009E34C9"/>
    <w:rsid w:val="009E4C89"/>
    <w:rsid w:val="009F10BA"/>
    <w:rsid w:val="009F167A"/>
    <w:rsid w:val="009F2BA5"/>
    <w:rsid w:val="009F4E3D"/>
    <w:rsid w:val="00A0220F"/>
    <w:rsid w:val="00A1054E"/>
    <w:rsid w:val="00A10997"/>
    <w:rsid w:val="00A12E93"/>
    <w:rsid w:val="00A14F24"/>
    <w:rsid w:val="00A16611"/>
    <w:rsid w:val="00A1722D"/>
    <w:rsid w:val="00A222CB"/>
    <w:rsid w:val="00A25B14"/>
    <w:rsid w:val="00A31E05"/>
    <w:rsid w:val="00A4029B"/>
    <w:rsid w:val="00A42642"/>
    <w:rsid w:val="00A4337C"/>
    <w:rsid w:val="00A43532"/>
    <w:rsid w:val="00A46FFA"/>
    <w:rsid w:val="00A56986"/>
    <w:rsid w:val="00A604CC"/>
    <w:rsid w:val="00A6133A"/>
    <w:rsid w:val="00A656FF"/>
    <w:rsid w:val="00A66097"/>
    <w:rsid w:val="00A707C4"/>
    <w:rsid w:val="00A74298"/>
    <w:rsid w:val="00A77CEB"/>
    <w:rsid w:val="00A8123E"/>
    <w:rsid w:val="00A81247"/>
    <w:rsid w:val="00A81FE8"/>
    <w:rsid w:val="00A83F25"/>
    <w:rsid w:val="00A9097F"/>
    <w:rsid w:val="00A92042"/>
    <w:rsid w:val="00A92739"/>
    <w:rsid w:val="00A95F3B"/>
    <w:rsid w:val="00A96B35"/>
    <w:rsid w:val="00A9737B"/>
    <w:rsid w:val="00AA7AF9"/>
    <w:rsid w:val="00AB3B42"/>
    <w:rsid w:val="00AB5904"/>
    <w:rsid w:val="00AC111E"/>
    <w:rsid w:val="00AC175E"/>
    <w:rsid w:val="00AC45E4"/>
    <w:rsid w:val="00AC5346"/>
    <w:rsid w:val="00AC5C38"/>
    <w:rsid w:val="00AC7AC5"/>
    <w:rsid w:val="00AD057F"/>
    <w:rsid w:val="00AD0CDB"/>
    <w:rsid w:val="00AD382D"/>
    <w:rsid w:val="00AD6122"/>
    <w:rsid w:val="00AD6F11"/>
    <w:rsid w:val="00AD7937"/>
    <w:rsid w:val="00AE2AB1"/>
    <w:rsid w:val="00AE7FAC"/>
    <w:rsid w:val="00AF05D0"/>
    <w:rsid w:val="00AF3795"/>
    <w:rsid w:val="00AF3B1E"/>
    <w:rsid w:val="00AF5268"/>
    <w:rsid w:val="00B06833"/>
    <w:rsid w:val="00B13237"/>
    <w:rsid w:val="00B20038"/>
    <w:rsid w:val="00B271D9"/>
    <w:rsid w:val="00B277D7"/>
    <w:rsid w:val="00B40C0D"/>
    <w:rsid w:val="00B410A3"/>
    <w:rsid w:val="00B4436C"/>
    <w:rsid w:val="00B45A03"/>
    <w:rsid w:val="00B51EF1"/>
    <w:rsid w:val="00B52C48"/>
    <w:rsid w:val="00B52E39"/>
    <w:rsid w:val="00B557EA"/>
    <w:rsid w:val="00B560AA"/>
    <w:rsid w:val="00B57BC1"/>
    <w:rsid w:val="00B60DBB"/>
    <w:rsid w:val="00B62787"/>
    <w:rsid w:val="00B71D46"/>
    <w:rsid w:val="00B92B75"/>
    <w:rsid w:val="00B96A35"/>
    <w:rsid w:val="00BC3CD6"/>
    <w:rsid w:val="00BC496E"/>
    <w:rsid w:val="00BC53B3"/>
    <w:rsid w:val="00BD1F16"/>
    <w:rsid w:val="00BD28FB"/>
    <w:rsid w:val="00BD4792"/>
    <w:rsid w:val="00BD5E85"/>
    <w:rsid w:val="00BD6E8F"/>
    <w:rsid w:val="00BE0118"/>
    <w:rsid w:val="00BE3311"/>
    <w:rsid w:val="00BF28AD"/>
    <w:rsid w:val="00C1076E"/>
    <w:rsid w:val="00C17DA5"/>
    <w:rsid w:val="00C20B3C"/>
    <w:rsid w:val="00C21D76"/>
    <w:rsid w:val="00C22BC1"/>
    <w:rsid w:val="00C23EBA"/>
    <w:rsid w:val="00C268BE"/>
    <w:rsid w:val="00C32010"/>
    <w:rsid w:val="00C36D25"/>
    <w:rsid w:val="00C42634"/>
    <w:rsid w:val="00C4338A"/>
    <w:rsid w:val="00C46B49"/>
    <w:rsid w:val="00C50F38"/>
    <w:rsid w:val="00C56242"/>
    <w:rsid w:val="00C57F7F"/>
    <w:rsid w:val="00C64110"/>
    <w:rsid w:val="00C643CE"/>
    <w:rsid w:val="00C70AAE"/>
    <w:rsid w:val="00C70B1E"/>
    <w:rsid w:val="00C719BB"/>
    <w:rsid w:val="00C74E02"/>
    <w:rsid w:val="00C75774"/>
    <w:rsid w:val="00C76B82"/>
    <w:rsid w:val="00C80F46"/>
    <w:rsid w:val="00C84A58"/>
    <w:rsid w:val="00C85459"/>
    <w:rsid w:val="00C8735A"/>
    <w:rsid w:val="00C915ED"/>
    <w:rsid w:val="00C9208A"/>
    <w:rsid w:val="00C93251"/>
    <w:rsid w:val="00C93BF1"/>
    <w:rsid w:val="00C973A8"/>
    <w:rsid w:val="00CA3562"/>
    <w:rsid w:val="00CA3A0F"/>
    <w:rsid w:val="00CA5184"/>
    <w:rsid w:val="00CA598A"/>
    <w:rsid w:val="00CB191A"/>
    <w:rsid w:val="00CB629F"/>
    <w:rsid w:val="00CC247C"/>
    <w:rsid w:val="00CC4E25"/>
    <w:rsid w:val="00CC5D24"/>
    <w:rsid w:val="00CC77CF"/>
    <w:rsid w:val="00CE4A62"/>
    <w:rsid w:val="00CF1C19"/>
    <w:rsid w:val="00CF517B"/>
    <w:rsid w:val="00CF791F"/>
    <w:rsid w:val="00D00F97"/>
    <w:rsid w:val="00D01FC3"/>
    <w:rsid w:val="00D0758E"/>
    <w:rsid w:val="00D11A85"/>
    <w:rsid w:val="00D14213"/>
    <w:rsid w:val="00D157E8"/>
    <w:rsid w:val="00D20B1A"/>
    <w:rsid w:val="00D221E7"/>
    <w:rsid w:val="00D2346C"/>
    <w:rsid w:val="00D24AC2"/>
    <w:rsid w:val="00D3215B"/>
    <w:rsid w:val="00D374CB"/>
    <w:rsid w:val="00D46A39"/>
    <w:rsid w:val="00D56B8B"/>
    <w:rsid w:val="00D577FD"/>
    <w:rsid w:val="00D61546"/>
    <w:rsid w:val="00D70B4B"/>
    <w:rsid w:val="00D7241D"/>
    <w:rsid w:val="00D739F5"/>
    <w:rsid w:val="00D80329"/>
    <w:rsid w:val="00D858D4"/>
    <w:rsid w:val="00D85959"/>
    <w:rsid w:val="00D91473"/>
    <w:rsid w:val="00D918C1"/>
    <w:rsid w:val="00D93543"/>
    <w:rsid w:val="00DA121D"/>
    <w:rsid w:val="00DA7CC5"/>
    <w:rsid w:val="00DA7FD3"/>
    <w:rsid w:val="00DB0E8B"/>
    <w:rsid w:val="00DB166A"/>
    <w:rsid w:val="00DB17AF"/>
    <w:rsid w:val="00DC0312"/>
    <w:rsid w:val="00DC0BCB"/>
    <w:rsid w:val="00DC77B0"/>
    <w:rsid w:val="00DD01E0"/>
    <w:rsid w:val="00DD0EB9"/>
    <w:rsid w:val="00DD41BC"/>
    <w:rsid w:val="00DE4528"/>
    <w:rsid w:val="00DE6977"/>
    <w:rsid w:val="00E0295E"/>
    <w:rsid w:val="00E051FA"/>
    <w:rsid w:val="00E0624C"/>
    <w:rsid w:val="00E06922"/>
    <w:rsid w:val="00E10AFD"/>
    <w:rsid w:val="00E25AD0"/>
    <w:rsid w:val="00E27060"/>
    <w:rsid w:val="00E365D6"/>
    <w:rsid w:val="00E40840"/>
    <w:rsid w:val="00E43044"/>
    <w:rsid w:val="00E43D57"/>
    <w:rsid w:val="00E43DBF"/>
    <w:rsid w:val="00E4748B"/>
    <w:rsid w:val="00E47A8E"/>
    <w:rsid w:val="00E52103"/>
    <w:rsid w:val="00E53CFB"/>
    <w:rsid w:val="00E543EE"/>
    <w:rsid w:val="00E550BD"/>
    <w:rsid w:val="00E65F3F"/>
    <w:rsid w:val="00E668B1"/>
    <w:rsid w:val="00E71F95"/>
    <w:rsid w:val="00E76214"/>
    <w:rsid w:val="00E81C98"/>
    <w:rsid w:val="00E9366B"/>
    <w:rsid w:val="00E96B02"/>
    <w:rsid w:val="00E978C2"/>
    <w:rsid w:val="00EA69C4"/>
    <w:rsid w:val="00EA73B7"/>
    <w:rsid w:val="00EA7B30"/>
    <w:rsid w:val="00EB6CF7"/>
    <w:rsid w:val="00EC0247"/>
    <w:rsid w:val="00EC20E6"/>
    <w:rsid w:val="00EC2430"/>
    <w:rsid w:val="00EC2C5A"/>
    <w:rsid w:val="00ED1CE6"/>
    <w:rsid w:val="00ED5216"/>
    <w:rsid w:val="00EE27D1"/>
    <w:rsid w:val="00EE3FB0"/>
    <w:rsid w:val="00EE403E"/>
    <w:rsid w:val="00EE4BDA"/>
    <w:rsid w:val="00EE7EC8"/>
    <w:rsid w:val="00EF480B"/>
    <w:rsid w:val="00F03593"/>
    <w:rsid w:val="00F115EF"/>
    <w:rsid w:val="00F15024"/>
    <w:rsid w:val="00F21EA2"/>
    <w:rsid w:val="00F333BE"/>
    <w:rsid w:val="00F35EC2"/>
    <w:rsid w:val="00F3618B"/>
    <w:rsid w:val="00F4756B"/>
    <w:rsid w:val="00F50DD5"/>
    <w:rsid w:val="00F55DE7"/>
    <w:rsid w:val="00F56B87"/>
    <w:rsid w:val="00F5755F"/>
    <w:rsid w:val="00F579CE"/>
    <w:rsid w:val="00F6000A"/>
    <w:rsid w:val="00F64741"/>
    <w:rsid w:val="00F719A7"/>
    <w:rsid w:val="00F72164"/>
    <w:rsid w:val="00F814FC"/>
    <w:rsid w:val="00F81CEA"/>
    <w:rsid w:val="00F8504F"/>
    <w:rsid w:val="00F870E0"/>
    <w:rsid w:val="00F90ADE"/>
    <w:rsid w:val="00F90E2A"/>
    <w:rsid w:val="00FA116A"/>
    <w:rsid w:val="00FA7543"/>
    <w:rsid w:val="00FB46F7"/>
    <w:rsid w:val="00FB76CE"/>
    <w:rsid w:val="00FC38E0"/>
    <w:rsid w:val="00FC5DE5"/>
    <w:rsid w:val="00FD0337"/>
    <w:rsid w:val="00FD3306"/>
    <w:rsid w:val="00FE0EB7"/>
    <w:rsid w:val="00FE217F"/>
    <w:rsid w:val="00FE6D61"/>
    <w:rsid w:val="00FF05D9"/>
    <w:rsid w:val="00FF4FDD"/>
    <w:rsid w:val="00FF6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xmlns:o="urn:schemas-microsoft-com:office:office" xmlns:v="urn:schemas-microsoft-com:vml" spidmax="1082" v:ext="edit"/>
    <o:shapelayout xmlns:o="urn:schemas-microsoft-com:office:office" xmlns:v="urn:schemas-microsoft-com:vml" v:ext="edit">
      <o:idmap data="1" v:ext="edit"/>
    </o:shapelayout>
  </w:shapeDefaults>
  <w:decimalSymbol w:val="."/>
  <w:listSeparator w:val=","/>
  <w15:chartTrackingRefBased/>
  <w14:docId w14:val="37321706"/>
  <w15:docId w15:val="{55BCEFA5-F1EC-42F5-BD86-F7C3611168C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7">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sdException w:name="Smart Link Error" w:uiPriority="99" w:semiHidden="true" w:unhideWhenUsed="true"/>
  </w:latentStyles>
  <w:style w:type="paragraph" w:styleId="Normal" w:default="true">
    <w:name w:val="Normal"/>
    <w:qFormat/>
    <w:rsid w:val="00E27060"/>
    <w:rPr>
      <w:sz w:val="24"/>
      <w:szCs w:val="24"/>
    </w:rPr>
  </w:style>
  <w:style w:type="paragraph" w:styleId="Heading1">
    <w:name w:val="heading 1"/>
    <w:basedOn w:val="Normal"/>
    <w:next w:val="Normal"/>
    <w:qFormat/>
    <w:rsid w:val="00E40840"/>
    <w:pPr>
      <w:keepNext/>
      <w:spacing w:before="240" w:after="60"/>
      <w:outlineLvl w:val="0"/>
    </w:pPr>
    <w:rPr>
      <w:rFonts w:ascii="Arial" w:hAnsi="Arial" w:cs="Arial"/>
      <w:b/>
      <w:bCs/>
      <w:kern w:val="32"/>
      <w:sz w:val="32"/>
      <w:szCs w:val="32"/>
    </w:rPr>
  </w:style>
  <w:style w:type="paragraph" w:styleId="Heading2">
    <w:name w:val="heading 2"/>
    <w:basedOn w:val="Normal"/>
    <w:next w:val="BodyText"/>
    <w:autoRedefine/>
    <w:qFormat/>
    <w:rsid w:val="006A5AD0"/>
    <w:pPr>
      <w:keepNext/>
      <w:numPr>
        <w:ilvl w:val="1"/>
      </w:numPr>
      <w:tabs>
        <w:tab w:val="left" w:pos="720"/>
        <w:tab w:val="left" w:pos="1021"/>
        <w:tab w:val="left" w:pos="1134"/>
        <w:tab w:val="left" w:pos="1247"/>
        <w:tab w:val="left" w:pos="1361"/>
        <w:tab w:val="left" w:pos="1474"/>
        <w:tab w:val="left" w:pos="1588"/>
        <w:tab w:val="left" w:pos="1701"/>
      </w:tabs>
      <w:ind w:left="1287" w:hanging="1287"/>
      <w:outlineLvl w:val="1"/>
    </w:pPr>
    <w:rPr>
      <w:rFonts w:ascii="Arial" w:hAnsi="Arial" w:cs="Arial"/>
      <w:b/>
      <w:color w:val="993366"/>
      <w:sz w:val="22"/>
      <w:szCs w:val="22"/>
      <w:lang w:eastAsia="en-US"/>
    </w:rPr>
  </w:style>
  <w:style w:type="paragraph" w:styleId="Heading3">
    <w:name w:val="heading 3"/>
    <w:basedOn w:val="Normal"/>
    <w:next w:val="BodyText"/>
    <w:autoRedefine/>
    <w:qFormat/>
    <w:rsid w:val="009B3377"/>
    <w:pPr>
      <w:keepNext/>
      <w:tabs>
        <w:tab w:val="num" w:pos="720"/>
        <w:tab w:val="left" w:pos="912"/>
        <w:tab w:val="left" w:pos="1134"/>
        <w:tab w:val="left" w:pos="1247"/>
        <w:tab w:val="left" w:pos="1361"/>
        <w:tab w:val="left" w:pos="1474"/>
        <w:tab w:val="left" w:pos="1588"/>
        <w:tab w:val="left" w:pos="1701"/>
      </w:tabs>
      <w:outlineLvl w:val="2"/>
    </w:pPr>
    <w:rPr>
      <w:rFonts w:ascii="Arial" w:hAnsi="Arial" w:cs="Arial"/>
      <w:b/>
      <w:color w:val="993366"/>
      <w:sz w:val="22"/>
      <w:szCs w:val="22"/>
      <w:lang w:eastAsia="en-U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rsid w:val="00E270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1" w:customStyle="true">
    <w:name w:val="*Tab 1"/>
    <w:basedOn w:val="Tab2"/>
    <w:rsid w:val="00E27060"/>
    <w:pPr>
      <w:tabs>
        <w:tab w:val="clear" w:pos="928"/>
      </w:tabs>
      <w:ind w:left="426" w:hanging="426"/>
    </w:pPr>
  </w:style>
  <w:style w:type="paragraph" w:styleId="Tab2" w:customStyle="true">
    <w:name w:val="*Tab 2"/>
    <w:basedOn w:val="Normal"/>
    <w:rsid w:val="00E27060"/>
    <w:pPr>
      <w:numPr>
        <w:numId w:val="1"/>
      </w:numPr>
      <w:tabs>
        <w:tab w:val="clear" w:pos="927"/>
        <w:tab w:val="left" w:pos="0"/>
        <w:tab w:val="num" w:pos="928"/>
      </w:tabs>
      <w:spacing w:before="60" w:after="60"/>
      <w:ind w:left="924" w:right="567" w:hanging="357"/>
    </w:pPr>
    <w:rPr>
      <w:rFonts w:ascii="Arial" w:hAnsi="Arial" w:eastAsia="Calibri" w:cs="Arial"/>
      <w:sz w:val="22"/>
      <w:szCs w:val="20"/>
    </w:rPr>
  </w:style>
  <w:style w:type="paragraph" w:styleId="Header">
    <w:name w:val="header"/>
    <w:basedOn w:val="Normal"/>
    <w:rsid w:val="00E27060"/>
    <w:pPr>
      <w:tabs>
        <w:tab w:val="center" w:pos="4320"/>
        <w:tab w:val="right" w:pos="8640"/>
      </w:tabs>
    </w:pPr>
  </w:style>
  <w:style w:type="paragraph" w:styleId="Footer">
    <w:name w:val="footer"/>
    <w:basedOn w:val="Normal"/>
    <w:semiHidden/>
    <w:rsid w:val="00E27060"/>
    <w:pPr>
      <w:tabs>
        <w:tab w:val="center" w:pos="4320"/>
        <w:tab w:val="right" w:pos="8640"/>
      </w:tabs>
    </w:pPr>
  </w:style>
  <w:style w:type="paragraph" w:styleId="Banner1" w:customStyle="true">
    <w:name w:val="*Banner 1"/>
    <w:basedOn w:val="Normal"/>
    <w:rsid w:val="00E27060"/>
    <w:pPr>
      <w:pBdr>
        <w:top w:val="single" w:color="00457D" w:sz="18" w:space="1"/>
        <w:left w:val="single" w:color="00457D" w:sz="18" w:space="4"/>
        <w:bottom w:val="single" w:color="00457D" w:sz="18" w:space="1"/>
        <w:right w:val="single" w:color="00457D" w:sz="18" w:space="0"/>
      </w:pBdr>
      <w:shd w:val="clear" w:color="auto" w:fill="00457D"/>
      <w:spacing w:before="60" w:after="40" w:line="320" w:lineRule="exact"/>
    </w:pPr>
    <w:rPr>
      <w:rFonts w:ascii="Arial" w:hAnsi="Arial"/>
      <w:color w:val="FFFFFF"/>
      <w:sz w:val="32"/>
      <w:szCs w:val="48"/>
    </w:rPr>
  </w:style>
  <w:style w:type="paragraph" w:styleId="Banner2" w:customStyle="true">
    <w:name w:val="*Banner 2"/>
    <w:basedOn w:val="Normal"/>
    <w:rsid w:val="00E27060"/>
    <w:pPr>
      <w:pBdr>
        <w:top w:val="single" w:color="00457D" w:sz="18" w:space="1"/>
        <w:left w:val="single" w:color="00457D" w:sz="18" w:space="4"/>
        <w:bottom w:val="single" w:color="00457D" w:sz="18" w:space="1"/>
        <w:right w:val="single" w:color="00457D" w:sz="18" w:space="0"/>
      </w:pBdr>
      <w:shd w:val="clear" w:color="auto" w:fill="00457D"/>
      <w:spacing w:before="100" w:after="120"/>
    </w:pPr>
    <w:rPr>
      <w:rFonts w:ascii="Arial" w:hAnsi="Arial"/>
      <w:color w:val="FFFFFF"/>
      <w:sz w:val="56"/>
      <w:szCs w:val="48"/>
    </w:rPr>
  </w:style>
  <w:style w:type="character" w:styleId="FootnoteReference">
    <w:name w:val="footnote reference"/>
    <w:semiHidden/>
    <w:rsid w:val="00E27060"/>
    <w:rPr>
      <w:vertAlign w:val="superscript"/>
    </w:rPr>
  </w:style>
  <w:style w:type="paragraph" w:styleId="CHead" w:customStyle="true">
    <w:name w:val="*C Head"/>
    <w:basedOn w:val="Normal"/>
    <w:rsid w:val="00E27060"/>
    <w:pPr>
      <w:spacing w:before="200" w:after="40"/>
      <w:ind w:left="567"/>
    </w:pPr>
    <w:rPr>
      <w:rFonts w:ascii="Arial" w:hAnsi="Arial"/>
      <w:b/>
      <w:bCs/>
      <w:color w:val="00457D"/>
      <w:sz w:val="23"/>
      <w:szCs w:val="20"/>
      <w:lang w:val="en-US"/>
    </w:rPr>
  </w:style>
  <w:style w:type="paragraph" w:styleId="Body1" w:customStyle="true">
    <w:name w:val="*Body 1"/>
    <w:basedOn w:val="Normal"/>
    <w:rsid w:val="00E27060"/>
    <w:pPr>
      <w:spacing w:after="240"/>
    </w:pPr>
    <w:rPr>
      <w:rFonts w:ascii="Arial" w:hAnsi="Arial"/>
      <w:bCs/>
      <w:sz w:val="22"/>
      <w:szCs w:val="20"/>
      <w:lang w:val="en-US"/>
    </w:rPr>
  </w:style>
  <w:style w:type="paragraph" w:styleId="Banner3" w:customStyle="true">
    <w:name w:val="*Banner 3"/>
    <w:basedOn w:val="Normal"/>
    <w:rsid w:val="00E27060"/>
    <w:pPr>
      <w:pBdr>
        <w:top w:val="single" w:color="00457D" w:sz="18" w:space="1"/>
        <w:left w:val="single" w:color="00457D" w:sz="18" w:space="4"/>
        <w:bottom w:val="single" w:color="00457D" w:sz="18" w:space="1"/>
        <w:right w:val="single" w:color="00457D" w:sz="18" w:space="0"/>
      </w:pBdr>
      <w:shd w:val="clear" w:color="auto" w:fill="00457D"/>
      <w:spacing w:before="60" w:after="100" w:line="230" w:lineRule="exact"/>
    </w:pPr>
    <w:rPr>
      <w:rFonts w:ascii="Arial" w:hAnsi="Arial"/>
      <w:color w:val="FFFFFF"/>
      <w:sz w:val="22"/>
      <w:szCs w:val="48"/>
    </w:rPr>
  </w:style>
  <w:style w:type="paragraph" w:styleId="BHead" w:customStyle="true">
    <w:name w:val="*B Head"/>
    <w:basedOn w:val="Normal"/>
    <w:rsid w:val="00E27060"/>
    <w:pPr>
      <w:spacing w:before="360" w:after="60"/>
      <w:ind w:left="567" w:right="709"/>
    </w:pPr>
    <w:rPr>
      <w:rFonts w:ascii="Arial" w:hAnsi="Arial"/>
      <w:b/>
      <w:color w:val="00457D"/>
      <w:sz w:val="30"/>
    </w:rPr>
  </w:style>
  <w:style w:type="paragraph" w:styleId="Banner4" w:customStyle="true">
    <w:name w:val="*Banner 4"/>
    <w:basedOn w:val="Normal"/>
    <w:rsid w:val="00E27060"/>
    <w:pPr>
      <w:pBdr>
        <w:top w:val="single" w:color="00457D" w:sz="18" w:space="1"/>
        <w:left w:val="single" w:color="00457D" w:sz="18" w:space="4"/>
        <w:bottom w:val="single" w:color="00457D" w:sz="18" w:space="1"/>
        <w:right w:val="single" w:color="00457D" w:sz="18" w:space="0"/>
      </w:pBdr>
      <w:shd w:val="clear" w:color="auto" w:fill="00457D"/>
      <w:spacing w:before="60" w:line="230" w:lineRule="exact"/>
    </w:pPr>
    <w:rPr>
      <w:rFonts w:ascii="Arial" w:hAnsi="Arial"/>
      <w:i/>
      <w:color w:val="FFFFFF"/>
      <w:sz w:val="22"/>
      <w:szCs w:val="48"/>
    </w:rPr>
  </w:style>
  <w:style w:type="paragraph" w:styleId="Body2" w:customStyle="true">
    <w:name w:val="*Body 2"/>
    <w:basedOn w:val="Body1"/>
    <w:rsid w:val="00E27060"/>
    <w:pPr>
      <w:ind w:left="567" w:right="567"/>
    </w:pPr>
    <w:rPr>
      <w:rFonts w:eastAsia="Calibri"/>
    </w:rPr>
  </w:style>
  <w:style w:type="paragraph" w:styleId="Table" w:customStyle="true">
    <w:name w:val="***Table"/>
    <w:basedOn w:val="Normal"/>
    <w:rsid w:val="00E27060"/>
    <w:pPr>
      <w:tabs>
        <w:tab w:val="left" w:pos="34"/>
      </w:tabs>
      <w:spacing w:before="60" w:after="60"/>
      <w:ind w:left="176"/>
    </w:pPr>
    <w:rPr>
      <w:rFonts w:ascii="Arial" w:hAnsi="Arial"/>
      <w:sz w:val="22"/>
      <w:szCs w:val="20"/>
    </w:rPr>
  </w:style>
  <w:style w:type="paragraph" w:styleId="WhatWhyWhenWho" w:customStyle="true">
    <w:name w:val="*What Why When Who"/>
    <w:basedOn w:val="Normal"/>
    <w:rsid w:val="00E27060"/>
    <w:pPr>
      <w:spacing w:after="40"/>
    </w:pPr>
    <w:rPr>
      <w:rFonts w:ascii="Arial" w:hAnsi="Arial" w:cs="Arial"/>
      <w:b/>
      <w:color w:val="00457D"/>
      <w:sz w:val="40"/>
      <w:szCs w:val="20"/>
    </w:rPr>
  </w:style>
  <w:style w:type="paragraph" w:styleId="Contents" w:customStyle="true">
    <w:name w:val="*Contents"/>
    <w:basedOn w:val="Body1"/>
    <w:rsid w:val="00E27060"/>
    <w:pPr>
      <w:tabs>
        <w:tab w:val="left" w:pos="1420"/>
        <w:tab w:val="right" w:pos="9798"/>
      </w:tabs>
      <w:spacing w:after="0"/>
      <w:ind w:left="567" w:right="567"/>
    </w:pPr>
    <w:rPr>
      <w:rFonts w:eastAsia="MS Mincho"/>
    </w:rPr>
  </w:style>
  <w:style w:type="paragraph" w:styleId="BodyText">
    <w:name w:val="Body Text"/>
    <w:aliases w:val="Body Text Char,Body Text Char1 Char,Body Text Char Char Char1,Body Text Char1 Char Char Char1,Body Text Char1 Char1 Char1,Body Text Char1 Char Char Char Char,Body Text Char Char Char Char,Body Text Char1 Char1 Char Char,Body Text Char1"/>
    <w:basedOn w:val="Normal"/>
    <w:rsid w:val="00E27060"/>
    <w:pPr>
      <w:spacing w:after="120"/>
    </w:pPr>
  </w:style>
  <w:style w:type="character" w:styleId="Hyperlink">
    <w:name w:val="Hyperlink"/>
    <w:rsid w:val="00E27060"/>
    <w:rPr>
      <w:color w:val="0000FF"/>
      <w:u w:val="single"/>
    </w:rPr>
  </w:style>
  <w:style w:type="paragraph" w:styleId="ListBullet">
    <w:name w:val="List Bullet"/>
    <w:basedOn w:val="List"/>
    <w:rsid w:val="00E27060"/>
    <w:pPr>
      <w:tabs>
        <w:tab w:val="num" w:pos="360"/>
      </w:tabs>
      <w:spacing w:after="240"/>
      <w:ind w:left="360" w:right="360" w:hanging="360"/>
      <w:jc w:val="both"/>
    </w:pPr>
    <w:rPr>
      <w:rFonts w:ascii="Garamond" w:hAnsi="Garamond"/>
      <w:spacing w:val="-5"/>
      <w:szCs w:val="20"/>
    </w:rPr>
  </w:style>
  <w:style w:type="paragraph" w:styleId="TOC2">
    <w:name w:val="toc 2"/>
    <w:basedOn w:val="Normal"/>
    <w:next w:val="Normal"/>
    <w:autoRedefine/>
    <w:semiHidden/>
    <w:rsid w:val="00E27060"/>
    <w:pPr>
      <w:tabs>
        <w:tab w:val="left" w:pos="720"/>
        <w:tab w:val="right" w:leader="dot" w:pos="8640"/>
      </w:tabs>
    </w:pPr>
    <w:rPr>
      <w:rFonts w:ascii="Verdana" w:hAnsi="Verdana"/>
      <w:b/>
      <w:bCs/>
      <w:color w:val="666699"/>
      <w:sz w:val="20"/>
      <w:szCs w:val="20"/>
    </w:rPr>
  </w:style>
  <w:style w:type="paragraph" w:styleId="TOC1">
    <w:name w:val="toc 1"/>
    <w:basedOn w:val="Normal"/>
    <w:next w:val="Normal"/>
    <w:autoRedefine/>
    <w:semiHidden/>
    <w:rsid w:val="005845CA"/>
    <w:pPr>
      <w:tabs>
        <w:tab w:val="right" w:leader="dot" w:pos="10502"/>
      </w:tabs>
      <w:spacing w:before="60" w:after="60"/>
    </w:pPr>
    <w:rPr>
      <w:rFonts w:ascii="Arial" w:hAnsi="Arial" w:cs="Arial"/>
      <w:b/>
      <w:bCs/>
      <w:noProof/>
      <w:color w:val="800080"/>
      <w:sz w:val="40"/>
      <w:szCs w:val="40"/>
    </w:rPr>
  </w:style>
  <w:style w:type="paragraph" w:styleId="DHead" w:customStyle="true">
    <w:name w:val="*D Head"/>
    <w:basedOn w:val="Body2"/>
    <w:rsid w:val="00E27060"/>
    <w:pPr>
      <w:spacing w:after="60"/>
    </w:pPr>
    <w:rPr>
      <w:b/>
    </w:rPr>
  </w:style>
  <w:style w:type="paragraph" w:styleId="TableNumbers" w:customStyle="true">
    <w:name w:val="*Table Numbers"/>
    <w:basedOn w:val="Table"/>
    <w:rsid w:val="00E27060"/>
    <w:pPr>
      <w:ind w:left="0"/>
    </w:pPr>
    <w:rPr>
      <w:b/>
      <w:color w:val="FFFFFF"/>
    </w:rPr>
  </w:style>
  <w:style w:type="paragraph" w:styleId="List">
    <w:name w:val="List"/>
    <w:basedOn w:val="Normal"/>
    <w:rsid w:val="00E27060"/>
    <w:pPr>
      <w:ind w:left="283" w:hanging="283"/>
    </w:pPr>
  </w:style>
  <w:style w:type="paragraph" w:styleId="BalloonText">
    <w:name w:val="Balloon Text"/>
    <w:basedOn w:val="Normal"/>
    <w:semiHidden/>
    <w:rsid w:val="00DC0312"/>
    <w:rPr>
      <w:rFonts w:ascii="Tahoma" w:hAnsi="Tahoma" w:cs="Tahoma"/>
      <w:sz w:val="16"/>
      <w:szCs w:val="16"/>
    </w:rPr>
  </w:style>
  <w:style w:type="paragraph" w:styleId="Body20" w:customStyle="true">
    <w:name w:val="*Body2"/>
    <w:basedOn w:val="Normal"/>
    <w:rsid w:val="00256F03"/>
    <w:pPr>
      <w:spacing w:after="240"/>
      <w:ind w:left="567" w:right="567"/>
    </w:pPr>
    <w:rPr>
      <w:rFonts w:ascii="Arial" w:hAnsi="Arial" w:eastAsia="Calibri"/>
      <w:bCs/>
      <w:sz w:val="22"/>
      <w:szCs w:val="20"/>
      <w:lang w:val="en-US"/>
    </w:rPr>
  </w:style>
  <w:style w:type="character" w:styleId="CommentReference">
    <w:name w:val="annotation reference"/>
    <w:semiHidden/>
    <w:rsid w:val="00435008"/>
    <w:rPr>
      <w:sz w:val="16"/>
      <w:szCs w:val="16"/>
    </w:rPr>
  </w:style>
  <w:style w:type="paragraph" w:styleId="CommentText">
    <w:name w:val="annotation text"/>
    <w:basedOn w:val="Normal"/>
    <w:semiHidden/>
    <w:rsid w:val="00435008"/>
    <w:pPr>
      <w:widowControl w:val="false"/>
      <w:spacing w:before="120" w:after="120"/>
    </w:pPr>
    <w:rPr>
      <w:rFonts w:ascii="Book Antiqua" w:hAnsi="Book Antiqua"/>
      <w:sz w:val="20"/>
      <w:szCs w:val="20"/>
      <w:lang w:eastAsia="en-US"/>
    </w:rPr>
  </w:style>
  <w:style w:type="paragraph" w:styleId="HeadingSMManual" w:customStyle="true">
    <w:name w:val="Heading SMManual"/>
    <w:basedOn w:val="Heading1"/>
    <w:rsid w:val="00E40840"/>
    <w:pPr>
      <w:keepNext w:val="false"/>
      <w:widowControl w:val="false"/>
    </w:pPr>
    <w:rPr>
      <w:rFonts w:ascii="Times New Roman" w:hAnsi="Times New Roman" w:cs="Times New Roman"/>
      <w:bCs w:val="false"/>
      <w:kern w:val="0"/>
      <w:sz w:val="40"/>
      <w:szCs w:val="20"/>
      <w:lang w:val="en-US" w:eastAsia="en-US"/>
    </w:rPr>
  </w:style>
  <w:style w:type="paragraph" w:styleId="Heading2SMManual" w:customStyle="true">
    <w:name w:val="Heading 2 SM Manual"/>
    <w:basedOn w:val="HeadingSMManual"/>
    <w:rsid w:val="00E40840"/>
    <w:pPr>
      <w:spacing w:before="0" w:after="0"/>
      <w:jc w:val="both"/>
    </w:pPr>
    <w:rPr>
      <w:sz w:val="32"/>
      <w:szCs w:val="24"/>
    </w:rPr>
  </w:style>
  <w:style w:type="paragraph" w:styleId="Sub-head" w:customStyle="true">
    <w:name w:val="Sub-head"/>
    <w:basedOn w:val="Normal"/>
    <w:next w:val="BodyText"/>
    <w:rsid w:val="00E40840"/>
    <w:pPr>
      <w:keepNext/>
      <w:keepLines/>
      <w:overflowPunct w:val="false"/>
      <w:autoSpaceDE w:val="false"/>
      <w:autoSpaceDN w:val="false"/>
      <w:adjustRightInd w:val="false"/>
      <w:spacing w:before="240" w:after="240"/>
      <w:ind w:left="720"/>
      <w:jc w:val="both"/>
      <w:textAlignment w:val="baseline"/>
    </w:pPr>
    <w:rPr>
      <w:rFonts w:ascii="Arial" w:hAnsi="Arial"/>
      <w:b/>
      <w:kern w:val="28"/>
      <w:sz w:val="22"/>
      <w:szCs w:val="20"/>
      <w:lang w:val="en-US" w:eastAsia="en-US"/>
    </w:rPr>
  </w:style>
  <w:style w:type="paragraph" w:styleId="BodyText-Bold" w:customStyle="true">
    <w:name w:val="Body Text - Bold"/>
    <w:basedOn w:val="BodyText"/>
    <w:rsid w:val="00EC2430"/>
    <w:pPr>
      <w:spacing w:before="120"/>
      <w:ind w:left="567"/>
    </w:pPr>
    <w:rPr>
      <w:rFonts w:ascii="Arial" w:hAnsi="Arial"/>
      <w:b/>
      <w:sz w:val="22"/>
      <w:lang w:eastAsia="en-US"/>
    </w:rPr>
  </w:style>
  <w:style w:type="paragraph" w:styleId="TableText" w:customStyle="true">
    <w:name w:val="Table Text"/>
    <w:basedOn w:val="Normal"/>
    <w:rsid w:val="00EC2430"/>
    <w:pPr>
      <w:spacing w:before="60" w:after="60"/>
    </w:pPr>
    <w:rPr>
      <w:rFonts w:ascii="Arial" w:hAnsi="Arial"/>
      <w:sz w:val="18"/>
      <w:szCs w:val="18"/>
      <w:lang w:eastAsia="en-US"/>
    </w:rPr>
  </w:style>
  <w:style w:type="paragraph" w:styleId="TableHeader" w:customStyle="true">
    <w:name w:val="Table Header"/>
    <w:basedOn w:val="Normal"/>
    <w:rsid w:val="00EC2430"/>
    <w:pPr>
      <w:spacing w:before="120" w:after="120"/>
    </w:pPr>
    <w:rPr>
      <w:rFonts w:ascii="Arial" w:hAnsi="Arial"/>
      <w:b/>
      <w:color w:val="002B45"/>
      <w:sz w:val="20"/>
      <w:szCs w:val="20"/>
      <w:lang w:eastAsia="en-US"/>
    </w:rPr>
  </w:style>
  <w:style w:type="paragraph" w:styleId="Spacer" w:customStyle="true">
    <w:name w:val="Spacer"/>
    <w:basedOn w:val="Normal"/>
    <w:rsid w:val="00EC2430"/>
    <w:pPr>
      <w:ind w:left="1134"/>
    </w:pPr>
    <w:rPr>
      <w:rFonts w:ascii="Verdana" w:hAnsi="Verdana"/>
      <w:sz w:val="12"/>
      <w:lang w:eastAsia="en-US"/>
    </w:rPr>
  </w:style>
  <w:style w:type="paragraph" w:styleId="AppendixHeading1" w:customStyle="true">
    <w:name w:val="Appendix Heading 1"/>
    <w:basedOn w:val="Heading1"/>
    <w:rsid w:val="00EC2430"/>
    <w:pPr>
      <w:numPr>
        <w:numId w:val="4"/>
      </w:numPr>
      <w:tabs>
        <w:tab w:val="left" w:pos="680"/>
        <w:tab w:val="left" w:pos="794"/>
        <w:tab w:val="left" w:pos="907"/>
        <w:tab w:val="left" w:pos="1021"/>
        <w:tab w:val="left" w:pos="1134"/>
        <w:tab w:val="left" w:pos="1247"/>
        <w:tab w:val="left" w:pos="1361"/>
        <w:tab w:val="left" w:pos="1474"/>
        <w:tab w:val="left" w:pos="1588"/>
        <w:tab w:val="left" w:pos="1701"/>
        <w:tab w:val="left" w:pos="2268"/>
      </w:tabs>
      <w:spacing w:after="120"/>
    </w:pPr>
    <w:rPr>
      <w:rFonts w:cs="Times New Roman"/>
      <w:bCs w:val="false"/>
      <w:caps/>
      <w:color w:val="52006B"/>
      <w:kern w:val="0"/>
      <w:sz w:val="24"/>
      <w:szCs w:val="28"/>
      <w:lang w:eastAsia="en-US"/>
    </w:rPr>
  </w:style>
  <w:style w:type="paragraph" w:styleId="BodyText-List" w:customStyle="true">
    <w:name w:val="Body Text - List"/>
    <w:basedOn w:val="BodyText"/>
    <w:link w:val="BodyText-ListChar"/>
    <w:rsid w:val="00EC2430"/>
    <w:pPr>
      <w:numPr>
        <w:numId w:val="5"/>
      </w:numPr>
    </w:pPr>
    <w:rPr>
      <w:rFonts w:ascii="Arial" w:hAnsi="Arial"/>
      <w:sz w:val="22"/>
      <w:lang w:eastAsia="en-US"/>
    </w:rPr>
  </w:style>
  <w:style w:type="paragraph" w:styleId="Subtitle" w:customStyle="true">
    <w:name w:val="Sub title"/>
    <w:basedOn w:val="Normal"/>
    <w:rsid w:val="00EC2430"/>
    <w:pPr>
      <w:spacing w:after="240"/>
    </w:pPr>
    <w:rPr>
      <w:rFonts w:ascii="Times" w:hAnsi="Times" w:eastAsia="Times"/>
      <w:sz w:val="40"/>
      <w:szCs w:val="40"/>
    </w:rPr>
  </w:style>
  <w:style w:type="character" w:styleId="BodyText-ListChar" w:customStyle="true">
    <w:name w:val="Body Text - List Char"/>
    <w:link w:val="BodyText-List"/>
    <w:rsid w:val="00EC2430"/>
    <w:rPr>
      <w:rFonts w:ascii="Arial" w:hAnsi="Arial"/>
      <w:sz w:val="22"/>
      <w:szCs w:val="24"/>
      <w:lang w:val="en-AU" w:eastAsia="en-US" w:bidi="ar-SA"/>
    </w:rPr>
  </w:style>
  <w:style w:type="character" w:styleId="Strong">
    <w:name w:val="Strong"/>
    <w:qFormat/>
    <w:rsid w:val="00EC2430"/>
    <w:rPr>
      <w:b/>
      <w:bCs/>
    </w:rPr>
  </w:style>
  <w:style w:type="paragraph" w:styleId="StyleHeading-notinTOCBefore12ptAfter6pt" w:customStyle="true">
    <w:name w:val="Style Heading - not in TOC + Before:  12 pt After:  6 pt"/>
    <w:basedOn w:val="Normal"/>
    <w:rsid w:val="00EC2430"/>
    <w:pPr>
      <w:spacing w:before="240" w:after="120"/>
    </w:pPr>
    <w:rPr>
      <w:rFonts w:ascii="Verdana" w:hAnsi="Verdana"/>
      <w:sz w:val="28"/>
      <w:szCs w:val="28"/>
      <w:lang w:eastAsia="en-US"/>
    </w:rPr>
  </w:style>
  <w:style w:type="paragraph" w:styleId="StyleTableTextBold" w:customStyle="true">
    <w:name w:val="Style Table Text + Bold"/>
    <w:basedOn w:val="TableText"/>
    <w:rsid w:val="00EC2430"/>
    <w:rPr>
      <w:b/>
      <w:bCs/>
    </w:rPr>
  </w:style>
  <w:style w:type="paragraph" w:styleId="Default" w:customStyle="true">
    <w:name w:val="Default"/>
    <w:rsid w:val="00121DFE"/>
    <w:pPr>
      <w:autoSpaceDE w:val="false"/>
      <w:autoSpaceDN w:val="false"/>
      <w:adjustRightInd w:val="false"/>
    </w:pPr>
    <w:rPr>
      <w:rFonts w:ascii="AGaramond" w:hAnsi="AGaramond" w:cs="AGaramond"/>
      <w:color w:val="000000"/>
      <w:sz w:val="24"/>
      <w:szCs w:val="24"/>
    </w:rPr>
  </w:style>
  <w:style w:type="character" w:styleId="HTMLAcronym">
    <w:name w:val="HTML Acronym"/>
    <w:basedOn w:val="DefaultParagraphFont"/>
    <w:rsid w:val="00A8123E"/>
  </w:style>
  <w:style w:type="character" w:styleId="FollowedHyperlink">
    <w:name w:val="FollowedHyperlink"/>
    <w:rsid w:val="0015370C"/>
    <w:rPr>
      <w:color w:val="800080"/>
      <w:u w:val="single"/>
    </w:rPr>
  </w:style>
  <w:style w:type="paragraph" w:styleId="Style1" w:customStyle="true">
    <w:name w:val="Style1"/>
    <w:basedOn w:val="Normal"/>
    <w:rsid w:val="00536956"/>
    <w:pPr>
      <w:numPr>
        <w:numId w:val="6"/>
      </w:numPr>
      <w:overflowPunct w:val="false"/>
      <w:autoSpaceDE w:val="false"/>
      <w:autoSpaceDN w:val="false"/>
      <w:adjustRightInd w:val="false"/>
      <w:spacing w:after="240"/>
      <w:jc w:val="both"/>
      <w:textAlignment w:val="baseline"/>
    </w:pPr>
    <w:rPr>
      <w:rFonts w:ascii="Arial" w:hAnsi="Arial"/>
      <w:b/>
      <w:sz w:val="28"/>
      <w:szCs w:val="20"/>
      <w:lang w:eastAsia="en-US"/>
    </w:rPr>
  </w:style>
  <w:style w:type="paragraph" w:styleId="divider" w:customStyle="true">
    <w:name w:val="divider"/>
    <w:basedOn w:val="Normal"/>
    <w:rsid w:val="00536956"/>
    <w:pPr>
      <w:pBdr>
        <w:top w:val="double" w:color="auto" w:sz="4" w:space="1"/>
      </w:pBdr>
      <w:overflowPunct w:val="false"/>
      <w:autoSpaceDE w:val="false"/>
      <w:autoSpaceDN w:val="false"/>
      <w:adjustRightInd w:val="false"/>
      <w:jc w:val="both"/>
      <w:textAlignment w:val="baseline"/>
    </w:pPr>
    <w:rPr>
      <w:rFonts w:ascii="Arial" w:hAnsi="Arial"/>
      <w:sz w:val="22"/>
      <w:szCs w:val="20"/>
      <w:lang w:eastAsia="en-US"/>
    </w:rPr>
  </w:style>
  <w:style w:type="paragraph" w:styleId="SubjectLine" w:customStyle="true">
    <w:name w:val="Subject Line"/>
    <w:basedOn w:val="BodyText"/>
    <w:rsid w:val="00536956"/>
    <w:pPr>
      <w:overflowPunct w:val="false"/>
      <w:autoSpaceDE w:val="false"/>
      <w:autoSpaceDN w:val="false"/>
      <w:adjustRightInd w:val="false"/>
      <w:spacing w:before="240" w:after="240"/>
      <w:jc w:val="both"/>
      <w:textAlignment w:val="baseline"/>
    </w:pPr>
    <w:rPr>
      <w:rFonts w:ascii="Arial" w:hAnsi="Arial"/>
      <w:b/>
      <w:caps/>
      <w:sz w:val="22"/>
      <w:szCs w:val="20"/>
      <w:lang w:eastAsia="en-US"/>
    </w:rPr>
  </w:style>
  <w:style w:type="character" w:styleId="PageNumber">
    <w:name w:val="page number"/>
    <w:basedOn w:val="DefaultParagraphFont"/>
    <w:rsid w:val="00536956"/>
  </w:style>
  <w:style w:type="paragraph" w:styleId="NormalWeb">
    <w:name w:val="Normal (Web)"/>
    <w:basedOn w:val="Normal"/>
    <w:link w:val="NormalWebChar"/>
    <w:rsid w:val="003F7C2B"/>
    <w:pPr>
      <w:spacing w:before="100" w:beforeAutospacing="true" w:after="100" w:afterAutospacing="true"/>
    </w:pPr>
  </w:style>
  <w:style w:type="character" w:styleId="NormalWebChar" w:customStyle="true">
    <w:name w:val="Normal (Web) Char"/>
    <w:link w:val="NormalWeb"/>
    <w:rsid w:val="00126D18"/>
    <w:rPr>
      <w:sz w:val="24"/>
      <w:szCs w:val="24"/>
      <w:lang w:val="en-AU" w:eastAsia="en-AU" w:bidi="ar-SA"/>
    </w:rPr>
  </w:style>
  <w:style w:type="paragraph" w:styleId="CommentSubject">
    <w:name w:val="annotation subject"/>
    <w:basedOn w:val="CommentText"/>
    <w:next w:val="CommentText"/>
    <w:semiHidden/>
    <w:rsid w:val="002F118F"/>
    <w:pPr>
      <w:widowControl/>
      <w:spacing w:before="0" w:after="0"/>
    </w:pPr>
    <w:rPr>
      <w:rFonts w:ascii="Times New Roman" w:hAnsi="Times New Roman"/>
      <w:b/>
      <w:bCs/>
      <w:lang w:eastAsia="en-AU"/>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409735544">
      <w:bodyDiv w:val="true"/>
      <w:marLeft w:val="0"/>
      <w:marRight w:val="0"/>
      <w:marTop w:val="0"/>
      <w:marBottom w:val="0"/>
      <w:divBdr>
        <w:top w:val="none" w:color="auto" w:sz="0" w:space="0"/>
        <w:left w:val="none" w:color="auto" w:sz="0" w:space="0"/>
        <w:bottom w:val="none" w:color="auto" w:sz="0" w:space="0"/>
        <w:right w:val="none" w:color="auto" w:sz="0" w:space="0"/>
      </w:divBdr>
      <w:divsChild>
        <w:div w:id="2098012867">
          <w:marLeft w:val="0"/>
          <w:marRight w:val="0"/>
          <w:marTop w:val="0"/>
          <w:marBottom w:val="0"/>
          <w:divBdr>
            <w:top w:val="none" w:color="auto" w:sz="0" w:space="0"/>
            <w:left w:val="none" w:color="auto" w:sz="0" w:space="0"/>
            <w:bottom w:val="none" w:color="auto" w:sz="0" w:space="0"/>
            <w:right w:val="none" w:color="auto" w:sz="0" w:space="0"/>
          </w:divBdr>
          <w:divsChild>
            <w:div w:id="1535458285">
              <w:marLeft w:val="0"/>
              <w:marRight w:val="0"/>
              <w:marTop w:val="0"/>
              <w:marBottom w:val="0"/>
              <w:divBdr>
                <w:top w:val="none" w:color="auto" w:sz="0" w:space="0"/>
                <w:left w:val="none" w:color="auto" w:sz="0" w:space="0"/>
                <w:bottom w:val="none" w:color="auto" w:sz="0" w:space="0"/>
                <w:right w:val="none" w:color="auto" w:sz="0" w:space="0"/>
              </w:divBdr>
              <w:divsChild>
                <w:div w:id="1213540594">
                  <w:marLeft w:val="0"/>
                  <w:marRight w:val="0"/>
                  <w:marTop w:val="0"/>
                  <w:marBottom w:val="0"/>
                  <w:divBdr>
                    <w:top w:val="single" w:color="A5C6BF" w:sz="6" w:space="11"/>
                    <w:left w:val="single" w:color="A5C6BF" w:sz="6" w:space="11"/>
                    <w:bottom w:val="single" w:color="A5C6BF" w:sz="6" w:space="11"/>
                    <w:right w:val="single" w:color="A5C6BF" w:sz="6" w:space="11"/>
                  </w:divBdr>
                  <w:divsChild>
                    <w:div w:id="90665061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555122164">
      <w:bodyDiv w:val="true"/>
      <w:marLeft w:val="0"/>
      <w:marRight w:val="0"/>
      <w:marTop w:val="0"/>
      <w:marBottom w:val="0"/>
      <w:divBdr>
        <w:top w:val="none" w:color="auto" w:sz="0" w:space="0"/>
        <w:left w:val="none" w:color="auto" w:sz="0" w:space="0"/>
        <w:bottom w:val="none" w:color="auto" w:sz="0" w:space="0"/>
        <w:right w:val="none" w:color="auto" w:sz="0" w:space="0"/>
      </w:divBdr>
      <w:divsChild>
        <w:div w:id="2111702694">
          <w:marLeft w:val="0"/>
          <w:marRight w:val="0"/>
          <w:marTop w:val="0"/>
          <w:marBottom w:val="0"/>
          <w:divBdr>
            <w:top w:val="none" w:color="auto" w:sz="0" w:space="0"/>
            <w:left w:val="none" w:color="auto" w:sz="0" w:space="0"/>
            <w:bottom w:val="none" w:color="auto" w:sz="0" w:space="0"/>
            <w:right w:val="none" w:color="auto" w:sz="0" w:space="0"/>
          </w:divBdr>
          <w:divsChild>
            <w:div w:id="1245652604">
              <w:marLeft w:val="0"/>
              <w:marRight w:val="0"/>
              <w:marTop w:val="0"/>
              <w:marBottom w:val="0"/>
              <w:divBdr>
                <w:top w:val="none" w:color="auto" w:sz="0" w:space="0"/>
                <w:left w:val="none" w:color="auto" w:sz="0" w:space="0"/>
                <w:bottom w:val="none" w:color="auto" w:sz="0" w:space="0"/>
                <w:right w:val="none" w:color="auto" w:sz="0" w:space="0"/>
              </w:divBdr>
              <w:divsChild>
                <w:div w:id="870919343">
                  <w:marLeft w:val="0"/>
                  <w:marRight w:val="0"/>
                  <w:marTop w:val="0"/>
                  <w:marBottom w:val="0"/>
                  <w:divBdr>
                    <w:top w:val="none" w:color="auto" w:sz="0" w:space="0"/>
                    <w:left w:val="none" w:color="auto" w:sz="0" w:space="0"/>
                    <w:bottom w:val="none" w:color="auto" w:sz="0" w:space="0"/>
                    <w:right w:val="none" w:color="auto" w:sz="0" w:space="0"/>
                  </w:divBdr>
                  <w:divsChild>
                    <w:div w:id="461121300">
                      <w:marLeft w:val="0"/>
                      <w:marRight w:val="0"/>
                      <w:marTop w:val="0"/>
                      <w:marBottom w:val="0"/>
                      <w:divBdr>
                        <w:top w:val="none" w:color="auto" w:sz="0" w:space="0"/>
                        <w:left w:val="none" w:color="auto" w:sz="0" w:space="0"/>
                        <w:bottom w:val="none" w:color="auto" w:sz="0" w:space="0"/>
                        <w:right w:val="none" w:color="auto" w:sz="0" w:space="0"/>
                      </w:divBdr>
                      <w:divsChild>
                        <w:div w:id="790133269">
                          <w:marLeft w:val="2410"/>
                          <w:marRight w:val="0"/>
                          <w:marTop w:val="0"/>
                          <w:marBottom w:val="0"/>
                          <w:divBdr>
                            <w:top w:val="single" w:color="B3B3B3" w:sz="4" w:space="15"/>
                            <w:left w:val="none" w:color="auto" w:sz="0" w:space="0"/>
                            <w:bottom w:val="none" w:color="auto" w:sz="0" w:space="0"/>
                            <w:right w:val="none" w:color="auto" w:sz="0" w:space="0"/>
                          </w:divBdr>
                          <w:divsChild>
                            <w:div w:id="201865074">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669411503">
      <w:bodyDiv w:val="true"/>
      <w:marLeft w:val="0"/>
      <w:marRight w:val="0"/>
      <w:marTop w:val="0"/>
      <w:marBottom w:val="0"/>
      <w:divBdr>
        <w:top w:val="none" w:color="auto" w:sz="0" w:space="0"/>
        <w:left w:val="none" w:color="auto" w:sz="0" w:space="0"/>
        <w:bottom w:val="none" w:color="auto" w:sz="0" w:space="0"/>
        <w:right w:val="none" w:color="auto" w:sz="0" w:space="0"/>
      </w:divBdr>
      <w:divsChild>
        <w:div w:id="386955981">
          <w:marLeft w:val="0"/>
          <w:marRight w:val="0"/>
          <w:marTop w:val="0"/>
          <w:marBottom w:val="0"/>
          <w:divBdr>
            <w:top w:val="none" w:color="auto" w:sz="0" w:space="0"/>
            <w:left w:val="none" w:color="auto" w:sz="0" w:space="0"/>
            <w:bottom w:val="none" w:color="auto" w:sz="0" w:space="0"/>
            <w:right w:val="none" w:color="auto" w:sz="0" w:space="0"/>
          </w:divBdr>
          <w:divsChild>
            <w:div w:id="1959558156">
              <w:marLeft w:val="0"/>
              <w:marRight w:val="0"/>
              <w:marTop w:val="0"/>
              <w:marBottom w:val="0"/>
              <w:divBdr>
                <w:top w:val="none" w:color="auto" w:sz="0" w:space="0"/>
                <w:left w:val="none" w:color="auto" w:sz="0" w:space="0"/>
                <w:bottom w:val="none" w:color="auto" w:sz="0" w:space="0"/>
                <w:right w:val="none" w:color="auto" w:sz="0" w:space="0"/>
              </w:divBdr>
              <w:divsChild>
                <w:div w:id="1059287688">
                  <w:marLeft w:val="0"/>
                  <w:marRight w:val="0"/>
                  <w:marTop w:val="0"/>
                  <w:marBottom w:val="0"/>
                  <w:divBdr>
                    <w:top w:val="single" w:color="A5C6BF" w:sz="6" w:space="11"/>
                    <w:left w:val="single" w:color="A5C6BF" w:sz="6" w:space="11"/>
                    <w:bottom w:val="single" w:color="A5C6BF" w:sz="6" w:space="11"/>
                    <w:right w:val="single" w:color="A5C6BF" w:sz="6" w:space="11"/>
                  </w:divBdr>
                  <w:divsChild>
                    <w:div w:id="129829783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744060412">
      <w:bodyDiv w:val="true"/>
      <w:marLeft w:val="0"/>
      <w:marRight w:val="0"/>
      <w:marTop w:val="0"/>
      <w:marBottom w:val="0"/>
      <w:divBdr>
        <w:top w:val="none" w:color="auto" w:sz="0" w:space="0"/>
        <w:left w:val="none" w:color="auto" w:sz="0" w:space="0"/>
        <w:bottom w:val="none" w:color="auto" w:sz="0" w:space="0"/>
        <w:right w:val="none" w:color="auto" w:sz="0" w:space="0"/>
      </w:divBdr>
      <w:divsChild>
        <w:div w:id="2000116101">
          <w:marLeft w:val="0"/>
          <w:marRight w:val="0"/>
          <w:marTop w:val="0"/>
          <w:marBottom w:val="0"/>
          <w:divBdr>
            <w:top w:val="none" w:color="auto" w:sz="0" w:space="0"/>
            <w:left w:val="none" w:color="auto" w:sz="0" w:space="0"/>
            <w:bottom w:val="none" w:color="auto" w:sz="0" w:space="0"/>
            <w:right w:val="none" w:color="auto" w:sz="0" w:space="0"/>
          </w:divBdr>
          <w:divsChild>
            <w:div w:id="60835771">
              <w:marLeft w:val="0"/>
              <w:marRight w:val="0"/>
              <w:marTop w:val="0"/>
              <w:marBottom w:val="0"/>
              <w:divBdr>
                <w:top w:val="none" w:color="auto" w:sz="0" w:space="0"/>
                <w:left w:val="none" w:color="auto" w:sz="0" w:space="0"/>
                <w:bottom w:val="none" w:color="auto" w:sz="0" w:space="0"/>
                <w:right w:val="none" w:color="auto" w:sz="0" w:space="0"/>
              </w:divBdr>
              <w:divsChild>
                <w:div w:id="578028881">
                  <w:marLeft w:val="0"/>
                  <w:marRight w:val="0"/>
                  <w:marTop w:val="0"/>
                  <w:marBottom w:val="0"/>
                  <w:divBdr>
                    <w:top w:val="single" w:color="A5C6BF" w:sz="6" w:space="11"/>
                    <w:left w:val="single" w:color="A5C6BF" w:sz="6" w:space="11"/>
                    <w:bottom w:val="single" w:color="A5C6BF" w:sz="6" w:space="11"/>
                    <w:right w:val="single" w:color="A5C6BF" w:sz="6" w:space="11"/>
                  </w:divBdr>
                  <w:divsChild>
                    <w:div w:id="181679753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774671693">
      <w:bodyDiv w:val="true"/>
      <w:marLeft w:val="0"/>
      <w:marRight w:val="0"/>
      <w:marTop w:val="0"/>
      <w:marBottom w:val="0"/>
      <w:divBdr>
        <w:top w:val="none" w:color="auto" w:sz="0" w:space="0"/>
        <w:left w:val="none" w:color="auto" w:sz="0" w:space="0"/>
        <w:bottom w:val="none" w:color="auto" w:sz="0" w:space="0"/>
        <w:right w:val="none" w:color="auto" w:sz="0" w:space="0"/>
      </w:divBdr>
      <w:divsChild>
        <w:div w:id="1660502574">
          <w:marLeft w:val="0"/>
          <w:marRight w:val="0"/>
          <w:marTop w:val="0"/>
          <w:marBottom w:val="0"/>
          <w:divBdr>
            <w:top w:val="none" w:color="auto" w:sz="0" w:space="0"/>
            <w:left w:val="none" w:color="auto" w:sz="0" w:space="0"/>
            <w:bottom w:val="none" w:color="auto" w:sz="0" w:space="0"/>
            <w:right w:val="none" w:color="auto" w:sz="0" w:space="0"/>
          </w:divBdr>
          <w:divsChild>
            <w:div w:id="671035132">
              <w:marLeft w:val="0"/>
              <w:marRight w:val="0"/>
              <w:marTop w:val="0"/>
              <w:marBottom w:val="0"/>
              <w:divBdr>
                <w:top w:val="none" w:color="auto" w:sz="0" w:space="0"/>
                <w:left w:val="none" w:color="auto" w:sz="0" w:space="0"/>
                <w:bottom w:val="none" w:color="auto" w:sz="0" w:space="0"/>
                <w:right w:val="none" w:color="auto" w:sz="0" w:space="0"/>
              </w:divBdr>
              <w:divsChild>
                <w:div w:id="356933676">
                  <w:marLeft w:val="0"/>
                  <w:marRight w:val="0"/>
                  <w:marTop w:val="0"/>
                  <w:marBottom w:val="0"/>
                  <w:divBdr>
                    <w:top w:val="single" w:color="A5C6BF" w:sz="6" w:space="11"/>
                    <w:left w:val="single" w:color="A5C6BF" w:sz="6" w:space="11"/>
                    <w:bottom w:val="single" w:color="A5C6BF" w:sz="6" w:space="11"/>
                    <w:right w:val="single" w:color="A5C6BF" w:sz="6" w:space="11"/>
                  </w:divBdr>
                  <w:divsChild>
                    <w:div w:id="1854807012">
                      <w:marLeft w:val="0"/>
                      <w:marRight w:val="0"/>
                      <w:marTop w:val="0"/>
                      <w:marBottom w:val="0"/>
                      <w:divBdr>
                        <w:top w:val="none" w:color="auto" w:sz="0" w:space="0"/>
                        <w:left w:val="none" w:color="auto" w:sz="0" w:space="0"/>
                        <w:bottom w:val="none" w:color="auto" w:sz="0" w:space="0"/>
                        <w:right w:val="none" w:color="auto" w:sz="0" w:space="0"/>
                      </w:divBdr>
                      <w:divsChild>
                        <w:div w:id="114616821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112772198">
              <w:marLeft w:val="0"/>
              <w:marRight w:val="0"/>
              <w:marTop w:val="300"/>
              <w:marBottom w:val="0"/>
              <w:divBdr>
                <w:top w:val="none" w:color="auto" w:sz="0" w:space="0"/>
                <w:left w:val="none" w:color="auto" w:sz="0" w:space="0"/>
                <w:bottom w:val="none" w:color="auto" w:sz="0" w:space="0"/>
                <w:right w:val="none" w:color="auto" w:sz="0" w:space="0"/>
              </w:divBdr>
            </w:div>
          </w:divsChild>
        </w:div>
      </w:divsChild>
    </w:div>
    <w:div w:id="1833912751">
      <w:bodyDiv w:val="true"/>
      <w:marLeft w:val="0"/>
      <w:marRight w:val="0"/>
      <w:marTop w:val="0"/>
      <w:marBottom w:val="0"/>
      <w:divBdr>
        <w:top w:val="none" w:color="auto" w:sz="0" w:space="0"/>
        <w:left w:val="none" w:color="auto" w:sz="0" w:space="0"/>
        <w:bottom w:val="none" w:color="auto" w:sz="0" w:space="0"/>
        <w:right w:val="none" w:color="auto" w:sz="0" w:space="0"/>
      </w:divBdr>
      <w:divsChild>
        <w:div w:id="336659589">
          <w:marLeft w:val="0"/>
          <w:marRight w:val="0"/>
          <w:marTop w:val="0"/>
          <w:marBottom w:val="0"/>
          <w:divBdr>
            <w:top w:val="none" w:color="auto" w:sz="0" w:space="0"/>
            <w:left w:val="none" w:color="auto" w:sz="0" w:space="0"/>
            <w:bottom w:val="none" w:color="auto" w:sz="0" w:space="0"/>
            <w:right w:val="none" w:color="auto" w:sz="0" w:space="0"/>
          </w:divBdr>
          <w:divsChild>
            <w:div w:id="825055929">
              <w:marLeft w:val="0"/>
              <w:marRight w:val="0"/>
              <w:marTop w:val="300"/>
              <w:marBottom w:val="0"/>
              <w:divBdr>
                <w:top w:val="none" w:color="auto" w:sz="0" w:space="0"/>
                <w:left w:val="none" w:color="auto" w:sz="0" w:space="0"/>
                <w:bottom w:val="none" w:color="auto" w:sz="0" w:space="0"/>
                <w:right w:val="none" w:color="auto" w:sz="0" w:space="0"/>
              </w:divBdr>
            </w:div>
            <w:div w:id="1585721836">
              <w:marLeft w:val="0"/>
              <w:marRight w:val="0"/>
              <w:marTop w:val="0"/>
              <w:marBottom w:val="0"/>
              <w:divBdr>
                <w:top w:val="none" w:color="auto" w:sz="0" w:space="0"/>
                <w:left w:val="none" w:color="auto" w:sz="0" w:space="0"/>
                <w:bottom w:val="none" w:color="auto" w:sz="0" w:space="0"/>
                <w:right w:val="none" w:color="auto" w:sz="0" w:space="0"/>
              </w:divBdr>
              <w:divsChild>
                <w:div w:id="1627004285">
                  <w:marLeft w:val="0"/>
                  <w:marRight w:val="0"/>
                  <w:marTop w:val="0"/>
                  <w:marBottom w:val="0"/>
                  <w:divBdr>
                    <w:top w:val="single" w:color="A5C6BF" w:sz="6" w:space="11"/>
                    <w:left w:val="single" w:color="A5C6BF" w:sz="6" w:space="11"/>
                    <w:bottom w:val="single" w:color="A5C6BF" w:sz="6" w:space="11"/>
                    <w:right w:val="single" w:color="A5C6BF" w:sz="6" w:space="11"/>
                  </w:divBdr>
                  <w:divsChild>
                    <w:div w:id="190618494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934364051">
      <w:bodyDiv w:val="true"/>
      <w:marLeft w:val="0"/>
      <w:marRight w:val="0"/>
      <w:marTop w:val="0"/>
      <w:marBottom w:val="0"/>
      <w:divBdr>
        <w:top w:val="none" w:color="auto" w:sz="0" w:space="0"/>
        <w:left w:val="none" w:color="auto" w:sz="0" w:space="0"/>
        <w:bottom w:val="none" w:color="auto" w:sz="0" w:space="0"/>
        <w:right w:val="none" w:color="auto" w:sz="0" w:space="0"/>
      </w:divBdr>
      <w:divsChild>
        <w:div w:id="1977027377">
          <w:marLeft w:val="0"/>
          <w:marRight w:val="0"/>
          <w:marTop w:val="0"/>
          <w:marBottom w:val="0"/>
          <w:divBdr>
            <w:top w:val="none" w:color="auto" w:sz="0" w:space="0"/>
            <w:left w:val="none" w:color="auto" w:sz="0" w:space="0"/>
            <w:bottom w:val="none" w:color="auto" w:sz="0" w:space="0"/>
            <w:right w:val="none" w:color="auto" w:sz="0" w:space="0"/>
          </w:divBdr>
          <w:divsChild>
            <w:div w:id="1990595882">
              <w:marLeft w:val="0"/>
              <w:marRight w:val="0"/>
              <w:marTop w:val="0"/>
              <w:marBottom w:val="0"/>
              <w:divBdr>
                <w:top w:val="none" w:color="auto" w:sz="0" w:space="0"/>
                <w:left w:val="none" w:color="auto" w:sz="0" w:space="0"/>
                <w:bottom w:val="none" w:color="auto" w:sz="0" w:space="0"/>
                <w:right w:val="none" w:color="auto" w:sz="0" w:space="0"/>
              </w:divBdr>
              <w:divsChild>
                <w:div w:id="1149441132">
                  <w:marLeft w:val="0"/>
                  <w:marRight w:val="0"/>
                  <w:marTop w:val="0"/>
                  <w:marBottom w:val="0"/>
                  <w:divBdr>
                    <w:top w:val="single" w:color="A5C6BF" w:sz="6" w:space="11"/>
                    <w:left w:val="single" w:color="A5C6BF" w:sz="6" w:space="11"/>
                    <w:bottom w:val="single" w:color="A5C6BF" w:sz="6" w:space="11"/>
                    <w:right w:val="single" w:color="A5C6BF" w:sz="6" w:space="11"/>
                  </w:divBdr>
                  <w:divsChild>
                    <w:div w:id="1650133101">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
  <w:optimizeForBrowser/>
</w:webSettings>
</file>

<file path=word/_rels/document.xml.rels><?xml version="1.0" encoding="UTF-8"?>
<Relationships xmlns="http://schemas.openxmlformats.org/package/2006/relationships">
   <Relationship Target="footer1.xml" Type="http://schemas.openxmlformats.org/officeDocument/2006/relationships/footer" Id="rId8"/>
   <Relationship Target="theme/theme1.xml" Type="http://schemas.openxmlformats.org/officeDocument/2006/relationships/theme" Id="rId13"/>
   <Relationship Target="settings.xml" Type="http://schemas.openxmlformats.org/officeDocument/2006/relationships/settings" Id="rId3"/>
   <Relationship Target="header1.xml" Type="http://schemas.openxmlformats.org/officeDocument/2006/relationships/header"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header2.xml" Type="http://schemas.openxmlformats.org/officeDocument/2006/relationships/header" Id="rId11"/>
   <Relationship Target="footnotes.xml" Type="http://schemas.openxmlformats.org/officeDocument/2006/relationships/footnotes" Id="rId5"/>
   <Relationship Target="footer3.xml" Type="http://schemas.openxmlformats.org/officeDocument/2006/relationships/footer" Id="rId10"/>
   <Relationship Target="webSettings.xml" Type="http://schemas.openxmlformats.org/officeDocument/2006/relationships/webSettings" Id="rId4"/>
   <Relationship Target="footer2.xml" Type="http://schemas.openxmlformats.org/officeDocument/2006/relationships/footer" Id="rId9"/>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Dept. of Justice Victoria</properties:Company>
  <properties:Pages>3</properties:Pages>
  <properties:Words>477</properties:Words>
  <properties:Characters>2723</properties:Characters>
  <properties:Lines>22</properties:Lines>
  <properties:Paragraphs>6</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PRISONERS REQUIRING PROTECTION</vt:lpstr>
    </vt:vector>
  </properties:TitlesOfParts>
  <properties:LinksUpToDate>false</properties:LinksUpToDate>
  <properties:CharactersWithSpaces>3194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2020-06-24T01:40:00Z</dcterms:created>
  <dc:creator/>
  <dc:description/>
  <cp:keywords/>
  <cp:lastModifiedBy/>
  <cp:lastPrinted>2014-07-02T07:21:00Z</cp:lastPrinted>
  <dcterms:modified xmlns:xsi="http://www.w3.org/2001/XMLSchema-instance" xsi:type="dcterms:W3CDTF">2020-06-24T01:40:00Z</dcterms:modified>
  <cp:revision>2</cp:revision>
  <dc:subject/>
  <dc:title>PRISONERS REQUIRING PROTECTION</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CD/14/53839*</vt:lpwstr>
  </prop:property>
  <prop:property fmtid="{D5CDD505-2E9C-101B-9397-08002B2CF9AE}" pid="3" name="TRIM_DateDue">
    <vt:lpwstr> </vt:lpwstr>
  </prop:property>
  <prop:property fmtid="{D5CDD505-2E9C-101B-9397-08002B2CF9AE}" pid="4" name="TRIM_Author">
    <vt:lpwstr>SPOWART, Bob</vt:lpwstr>
  </prop:property>
  <prop:property fmtid="{D5CDD505-2E9C-101B-9397-08002B2CF9AE}" pid="5" name="TRIM_Container">
    <vt:lpwstr>DG/14/5329</vt:lpwstr>
  </prop:property>
  <prop:property fmtid="{D5CDD505-2E9C-101B-9397-08002B2CF9AE}" pid="6" name="TRIM_Creator">
    <vt:lpwstr>SPOWART, Bob</vt:lpwstr>
  </prop:property>
  <prop:property fmtid="{D5CDD505-2E9C-101B-9397-08002B2CF9AE}" pid="7" name="TRIM_DateRegistered">
    <vt:lpwstr>12 February, 2014</vt:lpwstr>
  </prop:property>
  <prop:property fmtid="{D5CDD505-2E9C-101B-9397-08002B2CF9AE}" pid="8" name="TRIM_OwnerLocation">
    <vt:lpwstr>Framework Implementation (Offender Management Services)</vt:lpwstr>
  </prop:property>
  <prop:property fmtid="{D5CDD505-2E9C-101B-9397-08002B2CF9AE}" pid="9" name="TRIM_ResponsibleOfficer">
    <vt:lpwstr> </vt:lpwstr>
  </prop:property>
  <prop:property fmtid="{D5CDD505-2E9C-101B-9397-08002B2CF9AE}" pid="10" name="TRIM_Title">
    <vt:lpwstr>Policy - SMM - IM 4 Sentence Calculation and Warrant Administration</vt:lpwstr>
  </prop:property>
</prop:Properties>
</file>